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8B3" w14:textId="0DD1F7E6" w:rsidR="00D77447" w:rsidRPr="00133DCA" w:rsidRDefault="00D77447" w:rsidP="00133DCA">
      <w:pPr>
        <w:spacing w:after="0" w:line="259" w:lineRule="auto"/>
        <w:jc w:val="both"/>
        <w:rPr>
          <w:rFonts w:ascii="Times New Roman" w:eastAsia="Times New Roman" w:hAnsi="Times New Roman" w:cs="Times New Roman"/>
          <w:sz w:val="24"/>
          <w:szCs w:val="24"/>
        </w:rPr>
      </w:pPr>
      <w:r w:rsidRPr="00133DCA">
        <w:rPr>
          <w:rFonts w:ascii="Times New Roman" w:eastAsia="Times New Roman" w:hAnsi="Times New Roman" w:cs="Times New Roman"/>
          <w:b/>
          <w:bCs/>
          <w:sz w:val="24"/>
          <w:szCs w:val="24"/>
          <w:lang w:eastAsia="hr-BA"/>
        </w:rPr>
        <w:t>Općina Šandrovac, Bjelovarska 6, 43227 Šandrovac, OIB: 35024150994</w:t>
      </w:r>
      <w:r w:rsidRPr="00133DCA">
        <w:rPr>
          <w:rFonts w:ascii="Times New Roman" w:eastAsia="Times New Roman" w:hAnsi="Times New Roman" w:cs="Times New Roman"/>
          <w:sz w:val="24"/>
          <w:szCs w:val="24"/>
        </w:rPr>
        <w:t xml:space="preserve"> </w:t>
      </w:r>
      <w:r w:rsidRPr="00133DCA">
        <w:rPr>
          <w:rFonts w:ascii="Times New Roman" w:eastAsia="Times New Roman" w:hAnsi="Times New Roman" w:cs="Times New Roman"/>
          <w:sz w:val="24"/>
          <w:szCs w:val="24"/>
          <w:lang w:eastAsia="hr-BA"/>
        </w:rPr>
        <w:t>koju zastupa općinsk</w:t>
      </w:r>
      <w:r w:rsidR="00EA4E36">
        <w:rPr>
          <w:rFonts w:ascii="Times New Roman" w:eastAsia="Times New Roman" w:hAnsi="Times New Roman" w:cs="Times New Roman"/>
          <w:sz w:val="24"/>
          <w:szCs w:val="24"/>
          <w:lang w:eastAsia="hr-BA"/>
        </w:rPr>
        <w:t xml:space="preserve">i </w:t>
      </w:r>
      <w:r w:rsidRPr="00133DCA">
        <w:rPr>
          <w:rFonts w:ascii="Times New Roman" w:eastAsia="Times New Roman" w:hAnsi="Times New Roman" w:cs="Times New Roman"/>
          <w:sz w:val="24"/>
          <w:szCs w:val="24"/>
          <w:lang w:eastAsia="hr-BA"/>
        </w:rPr>
        <w:t xml:space="preserve">načelnik Dario </w:t>
      </w:r>
      <w:proofErr w:type="spellStart"/>
      <w:r w:rsidRPr="00133DCA">
        <w:rPr>
          <w:rFonts w:ascii="Times New Roman" w:eastAsia="Times New Roman" w:hAnsi="Times New Roman" w:cs="Times New Roman"/>
          <w:sz w:val="24"/>
          <w:szCs w:val="24"/>
          <w:lang w:eastAsia="hr-BA"/>
        </w:rPr>
        <w:t>Halauš</w:t>
      </w:r>
      <w:proofErr w:type="spellEnd"/>
      <w:r w:rsidRPr="00133DCA">
        <w:rPr>
          <w:rFonts w:ascii="Times New Roman" w:eastAsia="Times New Roman" w:hAnsi="Times New Roman" w:cs="Times New Roman"/>
          <w:sz w:val="24"/>
          <w:szCs w:val="24"/>
          <w:lang w:eastAsia="hr-BA"/>
        </w:rPr>
        <w:t xml:space="preserve"> </w:t>
      </w:r>
      <w:r w:rsidRPr="00133DCA">
        <w:rPr>
          <w:rFonts w:ascii="Times New Roman" w:eastAsia="Times New Roman" w:hAnsi="Times New Roman" w:cs="Times New Roman"/>
          <w:sz w:val="24"/>
          <w:szCs w:val="24"/>
        </w:rPr>
        <w:t>(u daljnjem tekstu: NARUČITELJ)</w:t>
      </w:r>
    </w:p>
    <w:p w14:paraId="08901CC8" w14:textId="77777777" w:rsidR="00D77447" w:rsidRPr="00133DCA" w:rsidRDefault="00D77447" w:rsidP="00133DCA">
      <w:pPr>
        <w:spacing w:after="0" w:line="259" w:lineRule="auto"/>
        <w:jc w:val="both"/>
        <w:rPr>
          <w:rFonts w:ascii="Times New Roman" w:hAnsi="Times New Roman" w:cs="Times New Roman"/>
          <w:sz w:val="24"/>
          <w:szCs w:val="24"/>
        </w:rPr>
      </w:pPr>
      <w:r w:rsidRPr="00133DCA">
        <w:rPr>
          <w:rFonts w:ascii="Times New Roman" w:hAnsi="Times New Roman" w:cs="Times New Roman"/>
          <w:sz w:val="24"/>
          <w:szCs w:val="24"/>
          <w:lang w:eastAsia="hr-BA"/>
        </w:rPr>
        <w:t>i</w:t>
      </w:r>
    </w:p>
    <w:p w14:paraId="1BACD942" w14:textId="77777777" w:rsidR="00D77447" w:rsidRPr="00133DCA" w:rsidRDefault="00D77447" w:rsidP="00133DCA">
      <w:pPr>
        <w:autoSpaceDE w:val="0"/>
        <w:autoSpaceDN w:val="0"/>
        <w:adjustRightInd w:val="0"/>
        <w:spacing w:after="0" w:line="259" w:lineRule="auto"/>
        <w:jc w:val="both"/>
        <w:rPr>
          <w:rFonts w:ascii="Times New Roman" w:hAnsi="Times New Roman" w:cs="Times New Roman"/>
          <w:b/>
          <w:bCs/>
          <w:sz w:val="24"/>
          <w:szCs w:val="24"/>
          <w:lang w:eastAsia="hr-BA"/>
        </w:rPr>
      </w:pPr>
      <w:r w:rsidRPr="00133DCA">
        <w:rPr>
          <w:rFonts w:ascii="Times New Roman" w:hAnsi="Times New Roman" w:cs="Times New Roman"/>
          <w:b/>
          <w:bCs/>
          <w:sz w:val="24"/>
          <w:szCs w:val="24"/>
          <w:lang w:eastAsia="hr-BA"/>
        </w:rPr>
        <w:t xml:space="preserve">Naziv / sjedište / OIB / </w:t>
      </w:r>
      <w:r w:rsidRPr="00133DCA">
        <w:rPr>
          <w:rFonts w:ascii="Times New Roman" w:hAnsi="Times New Roman" w:cs="Times New Roman"/>
          <w:sz w:val="24"/>
          <w:szCs w:val="24"/>
          <w:lang w:eastAsia="hr-BA"/>
        </w:rPr>
        <w:t>zastupano po ime/prezime</w:t>
      </w:r>
      <w:r w:rsidRPr="00133DCA">
        <w:rPr>
          <w:rFonts w:ascii="Times New Roman" w:hAnsi="Times New Roman" w:cs="Times New Roman"/>
          <w:b/>
          <w:bCs/>
          <w:sz w:val="24"/>
          <w:szCs w:val="24"/>
          <w:lang w:eastAsia="hr-BA"/>
        </w:rPr>
        <w:t xml:space="preserve"> </w:t>
      </w:r>
      <w:r w:rsidRPr="00133DCA">
        <w:rPr>
          <w:rFonts w:ascii="Times New Roman" w:hAnsi="Times New Roman" w:cs="Times New Roman"/>
          <w:sz w:val="24"/>
          <w:szCs w:val="24"/>
          <w:lang w:eastAsia="hr-BA"/>
        </w:rPr>
        <w:t>(u daljnjem tekstu: Izvođač)</w:t>
      </w:r>
    </w:p>
    <w:p w14:paraId="51178015" w14:textId="77777777" w:rsidR="00D77447" w:rsidRPr="00133DCA" w:rsidRDefault="00D77447" w:rsidP="00133DCA">
      <w:pPr>
        <w:autoSpaceDE w:val="0"/>
        <w:autoSpaceDN w:val="0"/>
        <w:adjustRightInd w:val="0"/>
        <w:spacing w:after="0" w:line="259" w:lineRule="auto"/>
        <w:rPr>
          <w:rFonts w:ascii="Times New Roman" w:hAnsi="Times New Roman" w:cs="Times New Roman"/>
          <w:sz w:val="24"/>
          <w:szCs w:val="24"/>
          <w:lang w:eastAsia="hr-BA"/>
        </w:rPr>
      </w:pPr>
      <w:r w:rsidRPr="00133DCA">
        <w:rPr>
          <w:rFonts w:ascii="Times New Roman" w:hAnsi="Times New Roman" w:cs="Times New Roman"/>
          <w:sz w:val="24"/>
          <w:szCs w:val="24"/>
          <w:lang w:eastAsia="hr-BA"/>
        </w:rPr>
        <w:t>zaključuju:</w:t>
      </w:r>
    </w:p>
    <w:p w14:paraId="0D998DEF" w14:textId="77777777" w:rsidR="00D77447" w:rsidRPr="00133DCA" w:rsidRDefault="00D77447" w:rsidP="00133DCA">
      <w:pPr>
        <w:autoSpaceDE w:val="0"/>
        <w:autoSpaceDN w:val="0"/>
        <w:adjustRightInd w:val="0"/>
        <w:spacing w:after="0" w:line="259" w:lineRule="auto"/>
        <w:jc w:val="center"/>
        <w:rPr>
          <w:rFonts w:ascii="Times New Roman" w:hAnsi="Times New Roman" w:cs="Times New Roman"/>
          <w:b/>
          <w:bCs/>
          <w:sz w:val="24"/>
          <w:szCs w:val="24"/>
          <w:lang w:eastAsia="hr-BA"/>
        </w:rPr>
      </w:pPr>
    </w:p>
    <w:p w14:paraId="56E6B74E" w14:textId="4B1FE6EE" w:rsidR="00D77447" w:rsidRPr="00133DCA" w:rsidRDefault="00D77447" w:rsidP="00133DCA">
      <w:pPr>
        <w:autoSpaceDE w:val="0"/>
        <w:autoSpaceDN w:val="0"/>
        <w:adjustRightInd w:val="0"/>
        <w:spacing w:after="0" w:line="259" w:lineRule="auto"/>
        <w:jc w:val="center"/>
        <w:rPr>
          <w:rFonts w:ascii="Times New Roman" w:hAnsi="Times New Roman" w:cs="Times New Roman"/>
          <w:b/>
          <w:bCs/>
          <w:sz w:val="24"/>
          <w:szCs w:val="24"/>
          <w:lang w:eastAsia="hr-BA"/>
        </w:rPr>
      </w:pPr>
      <w:r w:rsidRPr="00133DCA">
        <w:rPr>
          <w:rFonts w:ascii="Times New Roman" w:hAnsi="Times New Roman" w:cs="Times New Roman"/>
          <w:b/>
          <w:bCs/>
          <w:sz w:val="24"/>
          <w:szCs w:val="24"/>
          <w:lang w:eastAsia="hr-BA"/>
        </w:rPr>
        <w:t xml:space="preserve">UGOVOR O IZVOĐENJU </w:t>
      </w:r>
    </w:p>
    <w:p w14:paraId="3232F014" w14:textId="290B978C" w:rsidR="00D77447" w:rsidRPr="00133DCA" w:rsidRDefault="00D77447" w:rsidP="00133DCA">
      <w:pPr>
        <w:autoSpaceDE w:val="0"/>
        <w:autoSpaceDN w:val="0"/>
        <w:adjustRightInd w:val="0"/>
        <w:spacing w:after="0" w:line="259" w:lineRule="auto"/>
        <w:jc w:val="center"/>
        <w:rPr>
          <w:rFonts w:ascii="Times New Roman" w:eastAsia="Calibri" w:hAnsi="Times New Roman" w:cs="Times New Roman"/>
          <w:b/>
          <w:bCs/>
          <w:kern w:val="2"/>
          <w:sz w:val="24"/>
          <w:szCs w:val="24"/>
          <w:lang w:eastAsia="en-US"/>
        </w:rPr>
      </w:pPr>
      <w:r w:rsidRPr="00133DCA">
        <w:rPr>
          <w:rFonts w:ascii="Times New Roman" w:eastAsia="Calibri" w:hAnsi="Times New Roman" w:cs="Times New Roman"/>
          <w:b/>
          <w:bCs/>
          <w:kern w:val="2"/>
          <w:sz w:val="24"/>
          <w:szCs w:val="24"/>
          <w:lang w:eastAsia="en-US"/>
        </w:rPr>
        <w:t xml:space="preserve">građevinskih radova na </w:t>
      </w:r>
      <w:r w:rsidR="0037219D" w:rsidRPr="0037219D">
        <w:rPr>
          <w:rFonts w:ascii="Times New Roman" w:eastAsia="Calibri" w:hAnsi="Times New Roman" w:cs="Times New Roman"/>
          <w:b/>
          <w:bCs/>
          <w:kern w:val="2"/>
          <w:sz w:val="24"/>
          <w:szCs w:val="24"/>
          <w:lang w:eastAsia="en-US"/>
        </w:rPr>
        <w:t xml:space="preserve">rekonstrukciji nerazvrstane ceste Mala </w:t>
      </w:r>
      <w:proofErr w:type="spellStart"/>
      <w:r w:rsidR="0037219D" w:rsidRPr="0037219D">
        <w:rPr>
          <w:rFonts w:ascii="Times New Roman" w:eastAsia="Calibri" w:hAnsi="Times New Roman" w:cs="Times New Roman"/>
          <w:b/>
          <w:bCs/>
          <w:kern w:val="2"/>
          <w:sz w:val="24"/>
          <w:szCs w:val="24"/>
          <w:lang w:eastAsia="en-US"/>
        </w:rPr>
        <w:t>Pupelica</w:t>
      </w:r>
      <w:proofErr w:type="spellEnd"/>
      <w:r w:rsidR="0037219D" w:rsidRPr="0037219D">
        <w:rPr>
          <w:rFonts w:ascii="Times New Roman" w:eastAsia="Calibri" w:hAnsi="Times New Roman" w:cs="Times New Roman"/>
          <w:b/>
          <w:bCs/>
          <w:kern w:val="2"/>
          <w:sz w:val="24"/>
          <w:szCs w:val="24"/>
          <w:lang w:eastAsia="en-US"/>
        </w:rPr>
        <w:t xml:space="preserve">- </w:t>
      </w:r>
      <w:proofErr w:type="spellStart"/>
      <w:r w:rsidR="0037219D" w:rsidRPr="0037219D">
        <w:rPr>
          <w:rFonts w:ascii="Times New Roman" w:eastAsia="Calibri" w:hAnsi="Times New Roman" w:cs="Times New Roman"/>
          <w:b/>
          <w:bCs/>
          <w:kern w:val="2"/>
          <w:sz w:val="24"/>
          <w:szCs w:val="24"/>
          <w:lang w:eastAsia="en-US"/>
        </w:rPr>
        <w:t>Šašnjevac</w:t>
      </w:r>
      <w:proofErr w:type="spellEnd"/>
      <w:r w:rsidR="0037219D" w:rsidRPr="0037219D">
        <w:rPr>
          <w:rFonts w:ascii="Times New Roman" w:eastAsia="Calibri" w:hAnsi="Times New Roman" w:cs="Times New Roman"/>
          <w:b/>
          <w:bCs/>
          <w:kern w:val="2"/>
          <w:sz w:val="24"/>
          <w:szCs w:val="24"/>
          <w:lang w:eastAsia="en-US"/>
        </w:rPr>
        <w:t>-Šandrovac NC008 i oborinske odvodnje</w:t>
      </w:r>
    </w:p>
    <w:p w14:paraId="6359E284" w14:textId="77777777" w:rsidR="00731FAF" w:rsidRPr="00133DCA" w:rsidRDefault="00731FAF" w:rsidP="00133DCA">
      <w:pPr>
        <w:autoSpaceDE w:val="0"/>
        <w:autoSpaceDN w:val="0"/>
        <w:adjustRightInd w:val="0"/>
        <w:spacing w:after="0" w:line="259" w:lineRule="auto"/>
        <w:jc w:val="center"/>
        <w:rPr>
          <w:rFonts w:ascii="Times New Roman" w:hAnsi="Times New Roman" w:cs="Times New Roman"/>
          <w:b/>
          <w:bCs/>
          <w:sz w:val="24"/>
          <w:szCs w:val="24"/>
          <w:lang w:eastAsia="hr-BA"/>
        </w:rPr>
      </w:pPr>
    </w:p>
    <w:p w14:paraId="2B1721AA" w14:textId="4993B570" w:rsidR="00720303" w:rsidRPr="00133DCA" w:rsidRDefault="0072030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p>
    <w:p w14:paraId="5939CB2F" w14:textId="36CC2A30" w:rsidR="00AA5778" w:rsidRPr="00133DCA" w:rsidRDefault="00720303" w:rsidP="00133DCA">
      <w:pPr>
        <w:pStyle w:val="Odlomakpopisa"/>
        <w:numPr>
          <w:ilvl w:val="0"/>
          <w:numId w:val="2"/>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 xml:space="preserve">Predmet ovoga Ugovora je izvođenje </w:t>
      </w:r>
      <w:r w:rsidR="00DA646F" w:rsidRPr="00133DCA">
        <w:rPr>
          <w:rFonts w:ascii="Times New Roman" w:hAnsi="Times New Roman"/>
          <w:sz w:val="24"/>
          <w:szCs w:val="24"/>
          <w:lang w:eastAsia="hr-BA"/>
        </w:rPr>
        <w:t xml:space="preserve">radova </w:t>
      </w:r>
      <w:r w:rsidR="00947B69" w:rsidRPr="00133DCA">
        <w:rPr>
          <w:rFonts w:ascii="Times New Roman" w:hAnsi="Times New Roman"/>
          <w:sz w:val="24"/>
          <w:szCs w:val="24"/>
          <w:lang w:eastAsia="hr-BA"/>
        </w:rPr>
        <w:t xml:space="preserve">na </w:t>
      </w:r>
      <w:r w:rsidR="0037219D" w:rsidRPr="0037219D">
        <w:rPr>
          <w:rFonts w:ascii="Times New Roman" w:hAnsi="Times New Roman"/>
          <w:sz w:val="24"/>
          <w:szCs w:val="24"/>
          <w:lang w:eastAsia="hr-BA"/>
        </w:rPr>
        <w:t xml:space="preserve">rekonstrukciji nerazvrstane ceste Mala </w:t>
      </w:r>
      <w:proofErr w:type="spellStart"/>
      <w:r w:rsidR="0037219D" w:rsidRPr="0037219D">
        <w:rPr>
          <w:rFonts w:ascii="Times New Roman" w:hAnsi="Times New Roman"/>
          <w:sz w:val="24"/>
          <w:szCs w:val="24"/>
          <w:lang w:eastAsia="hr-BA"/>
        </w:rPr>
        <w:t>Pupelica</w:t>
      </w:r>
      <w:proofErr w:type="spellEnd"/>
      <w:r w:rsidR="0037219D" w:rsidRPr="0037219D">
        <w:rPr>
          <w:rFonts w:ascii="Times New Roman" w:hAnsi="Times New Roman"/>
          <w:sz w:val="24"/>
          <w:szCs w:val="24"/>
          <w:lang w:eastAsia="hr-BA"/>
        </w:rPr>
        <w:t xml:space="preserve">- </w:t>
      </w:r>
      <w:proofErr w:type="spellStart"/>
      <w:r w:rsidR="0037219D" w:rsidRPr="0037219D">
        <w:rPr>
          <w:rFonts w:ascii="Times New Roman" w:hAnsi="Times New Roman"/>
          <w:sz w:val="24"/>
          <w:szCs w:val="24"/>
          <w:lang w:eastAsia="hr-BA"/>
        </w:rPr>
        <w:t>Šašnjevac</w:t>
      </w:r>
      <w:proofErr w:type="spellEnd"/>
      <w:r w:rsidR="0037219D" w:rsidRPr="0037219D">
        <w:rPr>
          <w:rFonts w:ascii="Times New Roman" w:hAnsi="Times New Roman"/>
          <w:sz w:val="24"/>
          <w:szCs w:val="24"/>
          <w:lang w:eastAsia="hr-BA"/>
        </w:rPr>
        <w:t>-Šandrovac NC008</w:t>
      </w:r>
      <w:r w:rsidR="0037219D">
        <w:rPr>
          <w:rFonts w:ascii="Times New Roman" w:hAnsi="Times New Roman"/>
          <w:sz w:val="24"/>
          <w:szCs w:val="24"/>
          <w:lang w:eastAsia="hr-BA"/>
        </w:rPr>
        <w:t xml:space="preserve"> </w:t>
      </w:r>
      <w:r w:rsidR="00D77447" w:rsidRPr="00133DCA">
        <w:rPr>
          <w:rFonts w:ascii="Times New Roman" w:hAnsi="Times New Roman"/>
          <w:sz w:val="24"/>
          <w:szCs w:val="24"/>
          <w:lang w:eastAsia="hr-BA"/>
        </w:rPr>
        <w:t>u općini Šandrovac</w:t>
      </w:r>
      <w:r w:rsidR="00AA5778" w:rsidRPr="00133DCA">
        <w:rPr>
          <w:rFonts w:ascii="Times New Roman" w:hAnsi="Times New Roman"/>
          <w:sz w:val="24"/>
          <w:szCs w:val="24"/>
          <w:lang w:eastAsia="hr-BA"/>
        </w:rPr>
        <w:t xml:space="preserve">, </w:t>
      </w:r>
      <w:r w:rsidRPr="00133DCA">
        <w:rPr>
          <w:rFonts w:ascii="Times New Roman" w:hAnsi="Times New Roman"/>
          <w:sz w:val="24"/>
          <w:szCs w:val="24"/>
          <w:lang w:eastAsia="hr-BA"/>
        </w:rPr>
        <w:t xml:space="preserve">a sve prema provedenom postupku </w:t>
      </w:r>
      <w:r w:rsidR="00033785" w:rsidRPr="00133DCA">
        <w:rPr>
          <w:rFonts w:ascii="Times New Roman" w:hAnsi="Times New Roman"/>
          <w:sz w:val="24"/>
          <w:szCs w:val="24"/>
          <w:lang w:eastAsia="hr-BA"/>
        </w:rPr>
        <w:t>javne nabave, objavljenom</w:t>
      </w:r>
      <w:r w:rsidRPr="00133DCA">
        <w:rPr>
          <w:rFonts w:ascii="Times New Roman" w:hAnsi="Times New Roman"/>
          <w:sz w:val="24"/>
          <w:szCs w:val="24"/>
          <w:lang w:eastAsia="hr-BA"/>
        </w:rPr>
        <w:t xml:space="preserve"> u Elektroničkom oglasniku javne nabave Republike Hrvatske - Narodne novine </w:t>
      </w:r>
      <w:r w:rsidR="00033785" w:rsidRPr="00133DCA">
        <w:rPr>
          <w:rFonts w:ascii="Times New Roman" w:hAnsi="Times New Roman"/>
          <w:sz w:val="24"/>
          <w:szCs w:val="24"/>
          <w:lang w:eastAsia="hr-BA"/>
        </w:rPr>
        <w:t xml:space="preserve">pod </w:t>
      </w:r>
      <w:r w:rsidRPr="00133DCA">
        <w:rPr>
          <w:rFonts w:ascii="Times New Roman" w:hAnsi="Times New Roman"/>
          <w:sz w:val="24"/>
          <w:szCs w:val="24"/>
          <w:lang w:eastAsia="hr-BA"/>
        </w:rPr>
        <w:t xml:space="preserve">br. </w:t>
      </w:r>
      <w:r w:rsidR="004E07C4" w:rsidRPr="00133DCA">
        <w:rPr>
          <w:rFonts w:ascii="Times New Roman" w:hAnsi="Times New Roman"/>
          <w:sz w:val="24"/>
          <w:szCs w:val="24"/>
          <w:lang w:eastAsia="hr-BA"/>
        </w:rPr>
        <w:t>________</w:t>
      </w:r>
    </w:p>
    <w:p w14:paraId="2DCB6792" w14:textId="7F708F92" w:rsidR="00720303" w:rsidRPr="00133DCA" w:rsidRDefault="00720303" w:rsidP="00133DCA">
      <w:pPr>
        <w:pStyle w:val="Odlomakpopisa"/>
        <w:numPr>
          <w:ilvl w:val="0"/>
          <w:numId w:val="2"/>
        </w:numPr>
        <w:spacing w:line="259" w:lineRule="auto"/>
        <w:ind w:left="426" w:hanging="426"/>
        <w:rPr>
          <w:rFonts w:ascii="Times New Roman" w:hAnsi="Times New Roman"/>
          <w:sz w:val="24"/>
          <w:szCs w:val="24"/>
        </w:rPr>
      </w:pPr>
      <w:r w:rsidRPr="00133DCA">
        <w:rPr>
          <w:rFonts w:ascii="Times New Roman" w:hAnsi="Times New Roman"/>
          <w:sz w:val="24"/>
          <w:szCs w:val="24"/>
          <w:lang w:eastAsia="hr-BA"/>
        </w:rPr>
        <w:t xml:space="preserve">Naručitelj naručuje, a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 xml:space="preserve"> se obvezuje izvesti</w:t>
      </w:r>
      <w:r w:rsidR="00A32280" w:rsidRPr="00133DCA">
        <w:rPr>
          <w:rFonts w:ascii="Times New Roman" w:hAnsi="Times New Roman"/>
          <w:sz w:val="24"/>
          <w:szCs w:val="24"/>
          <w:lang w:eastAsia="hr-BA"/>
        </w:rPr>
        <w:t xml:space="preserve"> radove</w:t>
      </w:r>
      <w:r w:rsidR="00BE29A6" w:rsidRPr="00133DCA">
        <w:rPr>
          <w:rFonts w:ascii="Times New Roman" w:hAnsi="Times New Roman"/>
          <w:sz w:val="24"/>
          <w:szCs w:val="24"/>
          <w:lang w:eastAsia="hr-BA"/>
        </w:rPr>
        <w:t xml:space="preserve"> </w:t>
      </w:r>
      <w:r w:rsidRPr="00133DCA">
        <w:rPr>
          <w:rFonts w:ascii="Times New Roman" w:hAnsi="Times New Roman"/>
          <w:sz w:val="24"/>
          <w:szCs w:val="24"/>
        </w:rPr>
        <w:t xml:space="preserve">u skladu </w:t>
      </w:r>
      <w:r w:rsidR="00C21B58" w:rsidRPr="00133DCA">
        <w:rPr>
          <w:rFonts w:ascii="Times New Roman" w:hAnsi="Times New Roman"/>
          <w:sz w:val="24"/>
          <w:szCs w:val="24"/>
        </w:rPr>
        <w:t xml:space="preserve">s </w:t>
      </w:r>
      <w:r w:rsidR="00C169E7" w:rsidRPr="00133DCA">
        <w:rPr>
          <w:rFonts w:ascii="Times New Roman" w:hAnsi="Times New Roman"/>
          <w:sz w:val="24"/>
          <w:szCs w:val="24"/>
        </w:rPr>
        <w:t>ponudom</w:t>
      </w:r>
      <w:r w:rsidR="00C169E7" w:rsidRPr="00133DCA">
        <w:rPr>
          <w:rFonts w:ascii="Times New Roman" w:hAnsi="Times New Roman"/>
          <w:sz w:val="24"/>
          <w:szCs w:val="24"/>
          <w:lang w:eastAsia="hr-BA"/>
        </w:rPr>
        <w:t xml:space="preserve"> </w:t>
      </w:r>
      <w:r w:rsidR="00D164BA" w:rsidRPr="00133DCA">
        <w:rPr>
          <w:rFonts w:ascii="Times New Roman" w:hAnsi="Times New Roman"/>
          <w:sz w:val="24"/>
          <w:szCs w:val="24"/>
          <w:lang w:eastAsia="hr-BA"/>
        </w:rPr>
        <w:t>Izvođač</w:t>
      </w:r>
      <w:r w:rsidR="00C169E7" w:rsidRPr="00133DCA">
        <w:rPr>
          <w:rFonts w:ascii="Times New Roman" w:hAnsi="Times New Roman"/>
          <w:sz w:val="24"/>
          <w:szCs w:val="24"/>
          <w:lang w:eastAsia="hr-BA"/>
        </w:rPr>
        <w:t>a</w:t>
      </w:r>
      <w:r w:rsidR="007D5500" w:rsidRPr="00133DCA">
        <w:rPr>
          <w:rFonts w:ascii="Times New Roman" w:hAnsi="Times New Roman"/>
          <w:sz w:val="24"/>
          <w:szCs w:val="24"/>
          <w:lang w:eastAsia="hr-BA"/>
        </w:rPr>
        <w:t>,</w:t>
      </w:r>
      <w:r w:rsidR="00C169E7" w:rsidRPr="00133DCA">
        <w:rPr>
          <w:rFonts w:ascii="Times New Roman" w:hAnsi="Times New Roman"/>
          <w:sz w:val="24"/>
          <w:szCs w:val="24"/>
          <w:lang w:eastAsia="hr-BA"/>
        </w:rPr>
        <w:t xml:space="preserve"> </w:t>
      </w:r>
      <w:r w:rsidR="00BE29A6" w:rsidRPr="00133DCA">
        <w:rPr>
          <w:rFonts w:ascii="Times New Roman" w:hAnsi="Times New Roman"/>
          <w:sz w:val="24"/>
          <w:szCs w:val="24"/>
          <w:lang w:eastAsia="hr-BA"/>
        </w:rPr>
        <w:t>oznak</w:t>
      </w:r>
      <w:r w:rsidR="00D77447" w:rsidRPr="00133DCA">
        <w:rPr>
          <w:rFonts w:ascii="Times New Roman" w:hAnsi="Times New Roman"/>
          <w:sz w:val="24"/>
          <w:szCs w:val="24"/>
          <w:lang w:eastAsia="hr-BA"/>
        </w:rPr>
        <w:t>a</w:t>
      </w:r>
      <w:r w:rsidR="00BE29A6" w:rsidRPr="00133DCA">
        <w:rPr>
          <w:rFonts w:ascii="Times New Roman" w:hAnsi="Times New Roman"/>
          <w:sz w:val="24"/>
          <w:szCs w:val="24"/>
          <w:lang w:eastAsia="hr-BA"/>
        </w:rPr>
        <w:t xml:space="preserve"> ponude </w:t>
      </w:r>
      <w:r w:rsidR="004E07C4" w:rsidRPr="00133DCA">
        <w:rPr>
          <w:rFonts w:ascii="Times New Roman" w:hAnsi="Times New Roman"/>
          <w:sz w:val="24"/>
          <w:szCs w:val="24"/>
          <w:lang w:eastAsia="hr-BA"/>
        </w:rPr>
        <w:t>________</w:t>
      </w:r>
      <w:r w:rsidR="00D164BA" w:rsidRPr="00133DCA">
        <w:rPr>
          <w:rFonts w:ascii="Times New Roman" w:hAnsi="Times New Roman"/>
          <w:sz w:val="24"/>
          <w:szCs w:val="24"/>
          <w:lang w:eastAsia="hr-BA"/>
        </w:rPr>
        <w:t xml:space="preserve"> </w:t>
      </w:r>
      <w:r w:rsidR="00C169E7" w:rsidRPr="00133DCA">
        <w:rPr>
          <w:rFonts w:ascii="Times New Roman" w:hAnsi="Times New Roman"/>
          <w:sz w:val="24"/>
          <w:szCs w:val="24"/>
          <w:lang w:eastAsia="hr-BA"/>
        </w:rPr>
        <w:t xml:space="preserve">od </w:t>
      </w:r>
      <w:r w:rsidR="004E07C4" w:rsidRPr="00133DCA">
        <w:rPr>
          <w:rFonts w:ascii="Times New Roman" w:hAnsi="Times New Roman"/>
          <w:sz w:val="24"/>
          <w:szCs w:val="24"/>
          <w:lang w:eastAsia="hr-BA"/>
        </w:rPr>
        <w:t>_________</w:t>
      </w:r>
      <w:r w:rsidR="0036067A" w:rsidRPr="00133DCA">
        <w:rPr>
          <w:rFonts w:ascii="Times New Roman" w:hAnsi="Times New Roman"/>
          <w:sz w:val="24"/>
          <w:szCs w:val="24"/>
          <w:lang w:eastAsia="hr-BA"/>
        </w:rPr>
        <w:t xml:space="preserve"> godine</w:t>
      </w:r>
      <w:r w:rsidR="0037219D">
        <w:rPr>
          <w:rFonts w:ascii="Times New Roman" w:hAnsi="Times New Roman"/>
          <w:sz w:val="24"/>
          <w:szCs w:val="24"/>
          <w:lang w:eastAsia="hr-BA"/>
        </w:rPr>
        <w:t>, odabranom u postupku javne nabave, broj objave _______________</w:t>
      </w:r>
      <w:r w:rsidR="0036067A" w:rsidRPr="00133DCA">
        <w:rPr>
          <w:rFonts w:ascii="Times New Roman" w:hAnsi="Times New Roman"/>
          <w:sz w:val="24"/>
          <w:szCs w:val="24"/>
          <w:lang w:eastAsia="hr-BA"/>
        </w:rPr>
        <w:t>.</w:t>
      </w:r>
    </w:p>
    <w:p w14:paraId="12757079" w14:textId="77777777" w:rsidR="00720303" w:rsidRPr="00133DCA" w:rsidRDefault="00720303" w:rsidP="00133DCA">
      <w:pPr>
        <w:tabs>
          <w:tab w:val="left" w:pos="0"/>
        </w:tabs>
        <w:spacing w:after="0" w:line="259" w:lineRule="auto"/>
        <w:rPr>
          <w:rFonts w:ascii="Times New Roman" w:hAnsi="Times New Roman" w:cs="Times New Roman"/>
          <w:sz w:val="24"/>
          <w:szCs w:val="24"/>
        </w:rPr>
      </w:pPr>
    </w:p>
    <w:p w14:paraId="4A32CC3D" w14:textId="77777777" w:rsidR="00F208BC"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2.</w:t>
      </w:r>
    </w:p>
    <w:p w14:paraId="19D21A27" w14:textId="149A751F" w:rsidR="00F208BC" w:rsidRPr="00133DCA" w:rsidRDefault="00F208BC" w:rsidP="00133DCA">
      <w:pPr>
        <w:pStyle w:val="Odlomakpopisa"/>
        <w:numPr>
          <w:ilvl w:val="0"/>
          <w:numId w:val="5"/>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Naručitelj ustupa, a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 xml:space="preserve"> se obvezuje iz</w:t>
      </w:r>
      <w:r w:rsidR="00E6224F" w:rsidRPr="00133DCA">
        <w:rPr>
          <w:rFonts w:ascii="Times New Roman" w:hAnsi="Times New Roman"/>
          <w:sz w:val="24"/>
          <w:szCs w:val="24"/>
          <w:lang w:eastAsia="hr-BA"/>
        </w:rPr>
        <w:t>vesti</w:t>
      </w:r>
      <w:r w:rsidRPr="00133DCA">
        <w:rPr>
          <w:rFonts w:ascii="Times New Roman" w:hAnsi="Times New Roman"/>
          <w:sz w:val="24"/>
          <w:szCs w:val="24"/>
          <w:lang w:eastAsia="hr-BA"/>
        </w:rPr>
        <w:t xml:space="preserve"> radove iz članka 1. ovog Ugovora, za iznos od: </w:t>
      </w:r>
    </w:p>
    <w:p w14:paraId="39DB6B05" w14:textId="0730ABAB" w:rsidR="004E07C4" w:rsidRPr="00133DCA" w:rsidRDefault="004E07C4" w:rsidP="00133DCA">
      <w:pPr>
        <w:pStyle w:val="Odlomakpopisa"/>
        <w:tabs>
          <w:tab w:val="left" w:pos="3119"/>
        </w:tabs>
        <w:autoSpaceDE w:val="0"/>
        <w:autoSpaceDN w:val="0"/>
        <w:adjustRightInd w:val="0"/>
        <w:spacing w:line="259" w:lineRule="auto"/>
        <w:ind w:left="851" w:hanging="426"/>
        <w:contextualSpacing w:val="0"/>
        <w:rPr>
          <w:rFonts w:ascii="Times New Roman" w:hAnsi="Times New Roman"/>
          <w:sz w:val="24"/>
          <w:szCs w:val="24"/>
          <w:lang w:eastAsia="hr-BA"/>
        </w:rPr>
      </w:pPr>
      <w:r w:rsidRPr="00133DCA">
        <w:rPr>
          <w:rFonts w:ascii="Times New Roman" w:hAnsi="Times New Roman"/>
          <w:sz w:val="24"/>
          <w:szCs w:val="24"/>
          <w:lang w:eastAsia="hr-BA"/>
        </w:rPr>
        <w:t>Cijena</w:t>
      </w:r>
      <w:r w:rsidR="00D77447" w:rsidRPr="00133DCA">
        <w:rPr>
          <w:rFonts w:ascii="Times New Roman" w:hAnsi="Times New Roman"/>
          <w:sz w:val="24"/>
          <w:szCs w:val="24"/>
          <w:lang w:eastAsia="hr-BA"/>
        </w:rPr>
        <w:t xml:space="preserve"> u €</w:t>
      </w:r>
      <w:r w:rsidRPr="00133DCA">
        <w:rPr>
          <w:rFonts w:ascii="Times New Roman" w:hAnsi="Times New Roman"/>
          <w:sz w:val="24"/>
          <w:szCs w:val="24"/>
          <w:lang w:eastAsia="hr-BA"/>
        </w:rPr>
        <w:t xml:space="preserve"> bez PDV-a</w:t>
      </w:r>
      <w:r w:rsidR="00334710" w:rsidRPr="00133DCA">
        <w:rPr>
          <w:rFonts w:ascii="Times New Roman" w:hAnsi="Times New Roman"/>
          <w:sz w:val="24"/>
          <w:szCs w:val="24"/>
          <w:lang w:eastAsia="hr-BA"/>
        </w:rPr>
        <w:t>:</w:t>
      </w:r>
      <w:r w:rsidR="00D77447" w:rsidRPr="00133DCA">
        <w:rPr>
          <w:rFonts w:ascii="Times New Roman" w:hAnsi="Times New Roman"/>
          <w:sz w:val="24"/>
          <w:szCs w:val="24"/>
          <w:lang w:eastAsia="hr-BA"/>
        </w:rPr>
        <w:tab/>
      </w:r>
      <w:r w:rsidR="00334710" w:rsidRPr="00133DCA">
        <w:rPr>
          <w:rFonts w:ascii="Times New Roman" w:hAnsi="Times New Roman"/>
          <w:sz w:val="24"/>
          <w:szCs w:val="24"/>
          <w:lang w:eastAsia="hr-BA"/>
        </w:rPr>
        <w:t>_____________</w:t>
      </w:r>
      <w:r w:rsidR="00D77447" w:rsidRPr="00133DCA">
        <w:rPr>
          <w:rFonts w:ascii="Times New Roman" w:hAnsi="Times New Roman"/>
          <w:sz w:val="24"/>
          <w:szCs w:val="24"/>
          <w:lang w:eastAsia="hr-BA"/>
        </w:rPr>
        <w:t>____</w:t>
      </w:r>
    </w:p>
    <w:p w14:paraId="017378A1" w14:textId="2819DEC7" w:rsidR="004E07C4" w:rsidRPr="00133DCA" w:rsidRDefault="004E07C4" w:rsidP="00133DCA">
      <w:pPr>
        <w:pStyle w:val="Odlomakpopisa"/>
        <w:tabs>
          <w:tab w:val="left" w:pos="3119"/>
        </w:tabs>
        <w:autoSpaceDE w:val="0"/>
        <w:autoSpaceDN w:val="0"/>
        <w:adjustRightInd w:val="0"/>
        <w:spacing w:line="259" w:lineRule="auto"/>
        <w:ind w:left="851" w:hanging="426"/>
        <w:contextualSpacing w:val="0"/>
        <w:rPr>
          <w:rFonts w:ascii="Times New Roman" w:hAnsi="Times New Roman"/>
          <w:sz w:val="24"/>
          <w:szCs w:val="24"/>
          <w:lang w:eastAsia="hr-BA"/>
        </w:rPr>
      </w:pPr>
      <w:r w:rsidRPr="00133DCA">
        <w:rPr>
          <w:rFonts w:ascii="Times New Roman" w:hAnsi="Times New Roman"/>
          <w:sz w:val="24"/>
          <w:szCs w:val="24"/>
          <w:lang w:eastAsia="hr-BA"/>
        </w:rPr>
        <w:t>Iznos PDV-a</w:t>
      </w:r>
      <w:r w:rsidR="00D77447" w:rsidRPr="00133DCA">
        <w:rPr>
          <w:rFonts w:ascii="Times New Roman" w:hAnsi="Times New Roman"/>
          <w:sz w:val="24"/>
          <w:szCs w:val="24"/>
          <w:lang w:eastAsia="hr-BA"/>
        </w:rPr>
        <w:t xml:space="preserve"> u €</w:t>
      </w:r>
      <w:r w:rsidR="00334710" w:rsidRPr="00133DCA">
        <w:rPr>
          <w:rFonts w:ascii="Times New Roman" w:hAnsi="Times New Roman"/>
          <w:sz w:val="24"/>
          <w:szCs w:val="24"/>
          <w:lang w:eastAsia="hr-BA"/>
        </w:rPr>
        <w:t>:</w:t>
      </w:r>
      <w:r w:rsidR="00D77447" w:rsidRPr="00133DCA">
        <w:rPr>
          <w:rFonts w:ascii="Times New Roman" w:hAnsi="Times New Roman"/>
          <w:sz w:val="24"/>
          <w:szCs w:val="24"/>
          <w:lang w:eastAsia="hr-BA"/>
        </w:rPr>
        <w:tab/>
      </w:r>
      <w:r w:rsidR="00334710" w:rsidRPr="00133DCA">
        <w:rPr>
          <w:rFonts w:ascii="Times New Roman" w:hAnsi="Times New Roman"/>
          <w:sz w:val="24"/>
          <w:szCs w:val="24"/>
          <w:lang w:eastAsia="hr-BA"/>
        </w:rPr>
        <w:t>_________________</w:t>
      </w:r>
    </w:p>
    <w:p w14:paraId="1D743AE0" w14:textId="002C2122" w:rsidR="004E07C4" w:rsidRPr="00133DCA" w:rsidRDefault="004E07C4" w:rsidP="00133DCA">
      <w:pPr>
        <w:pStyle w:val="Odlomakpopisa"/>
        <w:tabs>
          <w:tab w:val="left" w:pos="3119"/>
        </w:tabs>
        <w:autoSpaceDE w:val="0"/>
        <w:autoSpaceDN w:val="0"/>
        <w:adjustRightInd w:val="0"/>
        <w:spacing w:line="259" w:lineRule="auto"/>
        <w:ind w:left="851" w:hanging="426"/>
        <w:contextualSpacing w:val="0"/>
        <w:rPr>
          <w:rFonts w:ascii="Times New Roman" w:hAnsi="Times New Roman"/>
          <w:sz w:val="24"/>
          <w:szCs w:val="24"/>
          <w:lang w:eastAsia="hr-BA"/>
        </w:rPr>
      </w:pPr>
      <w:r w:rsidRPr="00133DCA">
        <w:rPr>
          <w:rFonts w:ascii="Times New Roman" w:hAnsi="Times New Roman"/>
          <w:sz w:val="24"/>
          <w:szCs w:val="24"/>
          <w:lang w:eastAsia="hr-BA"/>
        </w:rPr>
        <w:t>Sveukupno</w:t>
      </w:r>
      <w:r w:rsidR="00D77447" w:rsidRPr="00133DCA">
        <w:rPr>
          <w:rFonts w:ascii="Times New Roman" w:hAnsi="Times New Roman"/>
          <w:sz w:val="24"/>
          <w:szCs w:val="24"/>
          <w:lang w:eastAsia="hr-BA"/>
        </w:rPr>
        <w:t xml:space="preserve"> u €</w:t>
      </w:r>
      <w:r w:rsidRPr="00133DCA">
        <w:rPr>
          <w:rFonts w:ascii="Times New Roman" w:hAnsi="Times New Roman"/>
          <w:sz w:val="24"/>
          <w:szCs w:val="24"/>
          <w:lang w:eastAsia="hr-BA"/>
        </w:rPr>
        <w:t xml:space="preserve"> s PDV-om</w:t>
      </w:r>
      <w:r w:rsidR="00334710" w:rsidRPr="00133DCA">
        <w:rPr>
          <w:rFonts w:ascii="Times New Roman" w:hAnsi="Times New Roman"/>
          <w:sz w:val="24"/>
          <w:szCs w:val="24"/>
          <w:lang w:eastAsia="hr-BA"/>
        </w:rPr>
        <w:t>:</w:t>
      </w:r>
      <w:r w:rsidR="00D77447" w:rsidRPr="00133DCA">
        <w:rPr>
          <w:rFonts w:ascii="Times New Roman" w:hAnsi="Times New Roman"/>
          <w:sz w:val="24"/>
          <w:szCs w:val="24"/>
          <w:lang w:eastAsia="hr-BA"/>
        </w:rPr>
        <w:tab/>
      </w:r>
      <w:r w:rsidR="00334710" w:rsidRPr="00133DCA">
        <w:rPr>
          <w:rFonts w:ascii="Times New Roman" w:hAnsi="Times New Roman"/>
          <w:sz w:val="24"/>
          <w:szCs w:val="24"/>
          <w:lang w:eastAsia="hr-BA"/>
        </w:rPr>
        <w:t>_________</w:t>
      </w:r>
      <w:r w:rsidR="00D77447" w:rsidRPr="00133DCA">
        <w:rPr>
          <w:rFonts w:ascii="Times New Roman" w:hAnsi="Times New Roman"/>
          <w:sz w:val="24"/>
          <w:szCs w:val="24"/>
          <w:lang w:eastAsia="hr-BA"/>
        </w:rPr>
        <w:t>________</w:t>
      </w:r>
    </w:p>
    <w:p w14:paraId="4CC84CA2" w14:textId="3A3F9319" w:rsidR="005330A6" w:rsidRPr="00133DCA" w:rsidRDefault="005330A6" w:rsidP="00133DCA">
      <w:pPr>
        <w:pStyle w:val="Odlomakpopisa"/>
        <w:numPr>
          <w:ilvl w:val="0"/>
          <w:numId w:val="5"/>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Ovim Ugovorom Izvođač preuzima obvezu izvođenja radova iz ovog Ugovora po jediničnim cijenama utvrđenim za pojedine vrste radova koji su navedeni i upisani u stavkama troškovnika</w:t>
      </w:r>
      <w:r w:rsidR="001405C3" w:rsidRPr="00133DCA">
        <w:rPr>
          <w:rFonts w:ascii="Times New Roman" w:hAnsi="Times New Roman"/>
          <w:sz w:val="24"/>
          <w:szCs w:val="24"/>
          <w:lang w:eastAsia="hr-BA"/>
        </w:rPr>
        <w:t xml:space="preserve"> iz ponude Izvođača</w:t>
      </w:r>
      <w:r w:rsidR="00F154AE" w:rsidRPr="00133DCA">
        <w:rPr>
          <w:rFonts w:ascii="Times New Roman" w:hAnsi="Times New Roman"/>
          <w:sz w:val="24"/>
          <w:szCs w:val="24"/>
          <w:lang w:eastAsia="hr-BA"/>
        </w:rPr>
        <w:t>,</w:t>
      </w:r>
      <w:r w:rsidR="001405C3" w:rsidRPr="00133DCA">
        <w:rPr>
          <w:rFonts w:ascii="Times New Roman" w:hAnsi="Times New Roman"/>
          <w:sz w:val="24"/>
          <w:szCs w:val="24"/>
          <w:lang w:eastAsia="hr-BA"/>
        </w:rPr>
        <w:t xml:space="preserve"> koji čini prilog 1 ovog Ugovora</w:t>
      </w:r>
      <w:r w:rsidRPr="00133DCA">
        <w:rPr>
          <w:rFonts w:ascii="Times New Roman" w:hAnsi="Times New Roman"/>
          <w:sz w:val="24"/>
          <w:szCs w:val="24"/>
          <w:lang w:eastAsia="hr-BA"/>
        </w:rPr>
        <w:t>, a završni obračun izvršit će se na temelju stvarno izvedenih količina radova ovjerenih u građevinskoj knjizi.</w:t>
      </w:r>
    </w:p>
    <w:p w14:paraId="3B30C635" w14:textId="77777777" w:rsidR="005330A6" w:rsidRPr="00133DCA" w:rsidRDefault="005330A6" w:rsidP="00133DCA">
      <w:pPr>
        <w:pStyle w:val="Odlomakpopisa"/>
        <w:numPr>
          <w:ilvl w:val="0"/>
          <w:numId w:val="5"/>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Ugovorne strane ugovaraju nepromjenjivost jediničnih cijena navedenih i upisanih u troškovniku za cijelo vrijeme trajanja ovog Ugovora.</w:t>
      </w:r>
    </w:p>
    <w:p w14:paraId="6585C810" w14:textId="77777777" w:rsidR="00830B86" w:rsidRPr="00133DCA" w:rsidRDefault="00830B86" w:rsidP="00133DCA">
      <w:pPr>
        <w:autoSpaceDE w:val="0"/>
        <w:autoSpaceDN w:val="0"/>
        <w:adjustRightInd w:val="0"/>
        <w:spacing w:after="0" w:line="259" w:lineRule="auto"/>
        <w:rPr>
          <w:rFonts w:ascii="Times New Roman" w:hAnsi="Times New Roman" w:cs="Times New Roman"/>
          <w:sz w:val="24"/>
          <w:szCs w:val="24"/>
          <w:lang w:eastAsia="hr-BA"/>
        </w:rPr>
      </w:pPr>
    </w:p>
    <w:p w14:paraId="20577691" w14:textId="19EAC1D0" w:rsidR="001405C3" w:rsidRPr="00133DCA" w:rsidRDefault="001405C3" w:rsidP="00133DCA">
      <w:pPr>
        <w:autoSpaceDE w:val="0"/>
        <w:autoSpaceDN w:val="0"/>
        <w:adjustRightInd w:val="0"/>
        <w:spacing w:after="0" w:line="259" w:lineRule="auto"/>
        <w:jc w:val="center"/>
        <w:rPr>
          <w:rFonts w:ascii="Times New Roman" w:hAnsi="Times New Roman" w:cs="Times New Roman"/>
          <w:b/>
          <w:i/>
          <w:iCs/>
          <w:sz w:val="24"/>
          <w:szCs w:val="24"/>
          <w:lang w:eastAsia="hr-BA"/>
        </w:rPr>
      </w:pPr>
      <w:r w:rsidRPr="00133DCA">
        <w:rPr>
          <w:rFonts w:ascii="Times New Roman" w:hAnsi="Times New Roman" w:cs="Times New Roman"/>
          <w:b/>
          <w:i/>
          <w:iCs/>
          <w:sz w:val="24"/>
          <w:szCs w:val="24"/>
          <w:lang w:eastAsia="hr-BA"/>
        </w:rPr>
        <w:t>Članak</w:t>
      </w:r>
      <w:r w:rsidR="00822133" w:rsidRPr="00133DCA">
        <w:rPr>
          <w:rFonts w:ascii="Times New Roman" w:hAnsi="Times New Roman" w:cs="Times New Roman"/>
          <w:b/>
          <w:i/>
          <w:iCs/>
          <w:sz w:val="24"/>
          <w:szCs w:val="24"/>
          <w:lang w:eastAsia="hr-BA"/>
        </w:rPr>
        <w:t xml:space="preserve"> </w:t>
      </w:r>
      <w:r w:rsidR="009F167E" w:rsidRPr="00133DCA">
        <w:rPr>
          <w:rFonts w:ascii="Times New Roman" w:hAnsi="Times New Roman" w:cs="Times New Roman"/>
          <w:b/>
          <w:i/>
          <w:iCs/>
          <w:sz w:val="24"/>
          <w:szCs w:val="24"/>
          <w:lang w:eastAsia="hr-BA"/>
        </w:rPr>
        <w:t>3</w:t>
      </w:r>
      <w:r w:rsidR="00822133" w:rsidRPr="00133DCA">
        <w:rPr>
          <w:rFonts w:ascii="Times New Roman" w:hAnsi="Times New Roman" w:cs="Times New Roman"/>
          <w:b/>
          <w:i/>
          <w:iCs/>
          <w:sz w:val="24"/>
          <w:szCs w:val="24"/>
          <w:lang w:eastAsia="hr-BA"/>
        </w:rPr>
        <w:t>.</w:t>
      </w:r>
    </w:p>
    <w:p w14:paraId="65F2426A" w14:textId="19142E59" w:rsidR="009F167E" w:rsidRPr="00133DCA" w:rsidRDefault="008E5033" w:rsidP="0037219D">
      <w:pPr>
        <w:pStyle w:val="Odlomakpopisa"/>
        <w:numPr>
          <w:ilvl w:val="0"/>
          <w:numId w:val="34"/>
        </w:numPr>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lang w:eastAsia="hr-BA"/>
        </w:rPr>
        <w:t xml:space="preserve">Mjesto izvršenja radova je </w:t>
      </w:r>
      <w:r w:rsidR="0089516C" w:rsidRPr="00133DCA">
        <w:rPr>
          <w:rFonts w:ascii="Times New Roman" w:hAnsi="Times New Roman"/>
          <w:bCs/>
          <w:sz w:val="24"/>
          <w:szCs w:val="24"/>
          <w:lang w:eastAsia="hr-BA"/>
        </w:rPr>
        <w:t xml:space="preserve">na području općine </w:t>
      </w:r>
      <w:r w:rsidR="00D77447" w:rsidRPr="00133DCA">
        <w:rPr>
          <w:rFonts w:ascii="Times New Roman" w:hAnsi="Times New Roman"/>
          <w:bCs/>
          <w:sz w:val="24"/>
          <w:szCs w:val="24"/>
          <w:lang w:eastAsia="hr-BA"/>
        </w:rPr>
        <w:t xml:space="preserve">Šandrovac, </w:t>
      </w:r>
      <w:r w:rsidR="0037219D" w:rsidRPr="0037219D">
        <w:rPr>
          <w:rFonts w:ascii="Times New Roman" w:hAnsi="Times New Roman"/>
          <w:bCs/>
          <w:sz w:val="24"/>
          <w:szCs w:val="24"/>
          <w:lang w:eastAsia="hr-BA"/>
        </w:rPr>
        <w:t xml:space="preserve">k.č.br. 643, 398/1, 650/2, 639 k.o. </w:t>
      </w:r>
      <w:proofErr w:type="spellStart"/>
      <w:r w:rsidR="0037219D" w:rsidRPr="0037219D">
        <w:rPr>
          <w:rFonts w:ascii="Times New Roman" w:hAnsi="Times New Roman"/>
          <w:bCs/>
          <w:sz w:val="24"/>
          <w:szCs w:val="24"/>
          <w:lang w:eastAsia="hr-BA"/>
        </w:rPr>
        <w:t>Pupelica</w:t>
      </w:r>
      <w:proofErr w:type="spellEnd"/>
      <w:r w:rsidR="0037219D" w:rsidRPr="0037219D">
        <w:rPr>
          <w:rFonts w:ascii="Times New Roman" w:hAnsi="Times New Roman"/>
          <w:bCs/>
          <w:sz w:val="24"/>
          <w:szCs w:val="24"/>
          <w:lang w:eastAsia="hr-BA"/>
        </w:rPr>
        <w:t xml:space="preserve"> i 2167 k.o. Šandrovac.</w:t>
      </w:r>
    </w:p>
    <w:p w14:paraId="28FE01BA" w14:textId="77777777" w:rsidR="00942673" w:rsidRPr="00133DCA" w:rsidRDefault="00942673"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6AB94339" w14:textId="2683CA8B" w:rsidR="004E64A5" w:rsidRPr="00133DCA" w:rsidRDefault="004E64A5"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9F167E" w:rsidRPr="00133DCA">
        <w:rPr>
          <w:rFonts w:ascii="Times New Roman" w:hAnsi="Times New Roman" w:cs="Times New Roman"/>
          <w:b/>
          <w:i/>
          <w:sz w:val="24"/>
          <w:szCs w:val="24"/>
          <w:lang w:eastAsia="hr-BA"/>
        </w:rPr>
        <w:t>4</w:t>
      </w:r>
      <w:r w:rsidRPr="00133DCA">
        <w:rPr>
          <w:rFonts w:ascii="Times New Roman" w:hAnsi="Times New Roman" w:cs="Times New Roman"/>
          <w:b/>
          <w:i/>
          <w:sz w:val="24"/>
          <w:szCs w:val="24"/>
          <w:lang w:eastAsia="hr-BA"/>
        </w:rPr>
        <w:t>.</w:t>
      </w:r>
    </w:p>
    <w:p w14:paraId="39C83403"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radove koji su predmet ovog Ugovora izvesti u skladu s odredbama ovog Ugovora, stručno i kvalitetno, u skladu s pozitivnim pravnim propisima, važećim tehničkim normativima i standardima, u svemu poštujući pravila struke.</w:t>
      </w:r>
    </w:p>
    <w:p w14:paraId="50803C51"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povjeriti izvođenje radova i drugih poslova osobama koje ispunjavaju propisane uvjete za izvođenje tih radova, odnosno obavljanje poslova.</w:t>
      </w:r>
    </w:p>
    <w:p w14:paraId="6296D879"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prije početka izvođenja radova u pisanoj formi izvijestiti Naručitelja o osobi koja će rukovoditi izvođenjem radova.</w:t>
      </w:r>
    </w:p>
    <w:p w14:paraId="4FFB8D1F"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pribaviti sve potrebne isprave i uvjerenja za radnike o osposobljenosti za rad na siguran način, kao i uvjerenje odnosno ispravu o ispitanosti strojeva na gradilištu (ateste); sukladno važećoj zakonskoj regulativi.</w:t>
      </w:r>
    </w:p>
    <w:p w14:paraId="0061BF13" w14:textId="204643D9"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lastRenderedPageBreak/>
        <w:t>Izvođač je obavezan u skladu s važećim propisima osigurati radove, materijal i opremu od uobičajenih rizika.</w:t>
      </w:r>
    </w:p>
    <w:p w14:paraId="40EBE317" w14:textId="42A5B06D"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pravodobno izvješćivati Naručitelja o svim važnijim okolnostima u vezi s izvršavanjem obaveza iz predmetnog Ugovora.</w:t>
      </w:r>
    </w:p>
    <w:p w14:paraId="3DF1972F"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izvoditi radove i ugrađivati materijale, opremu i uređaje propisane i ugovorene kvalitete i standarda, za što je dužan predočiti odgovarajuće dokaze na zahtjev nadzornog inženjera.</w:t>
      </w:r>
    </w:p>
    <w:p w14:paraId="7841C898"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ugrađivati novu, nekorištenu (originalnu) opremu i uređaje.</w:t>
      </w:r>
    </w:p>
    <w:p w14:paraId="0EB95AAB"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na gradilištu mora imati zakonom propisanu gradilišnu tehničku i obračunsku dokumentaciju kao i 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određene Zakonom o gradnji, posebnim propisom, projektom ili odabranom ponudom.</w:t>
      </w:r>
    </w:p>
    <w:p w14:paraId="77D817E0"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 xml:space="preserve">Izvođač se obvezuje u cilju dokaza kvalitete materijala, opreme i izvedenih radova, o svom trošku obavljati potrebna prethodna i tekuća ispitivanja po vrsti i obimu predviđenom u važećim standardima te tehničkim normama određenim tehničkim uvjetima. </w:t>
      </w:r>
    </w:p>
    <w:p w14:paraId="3818F0B3"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dužan omogućiti Naručitelju stalan nadzor nad izvođenjem radova i kontrolu količine, kvalitete i sukladnosti izvedenih radova i ugrađenih materijala, opreme i uređaja.</w:t>
      </w:r>
    </w:p>
    <w:p w14:paraId="7E17A63B"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na svaki Naručiteljev zahtjev dati na uvid građevinski dnevnik te predati kopiju građevinskog dnevnika.</w:t>
      </w:r>
    </w:p>
    <w:p w14:paraId="6C512602"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građevinski i drugi otpad koji nastane kao posljedica izvođenja radova zbrinjavati u skladu s važećim propisima. Nakon završetka izvođenja radova Izvođač je dužan s gradilišta ukloniti preostali materijal, opremu i sredstva za rad te privremene objekte izgrađene u okviru pripremnih radova, otpad i slično. Izvođač je dužan dovesti zemljište i/ili okolne građevine/objekte na području gradilišta i na prilazu gradilišta u uredno stanje.</w:t>
      </w:r>
    </w:p>
    <w:p w14:paraId="002C0F3F"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pravovremeno poduzimati sve odgovarajuće mjere za zaštitu okoliša te voditi računa da emisije, površinska otjecanja i druga zagađenja od njegovih aktivnosti ne prijeđu vrijednosti određene važećim propisima.</w:t>
      </w:r>
    </w:p>
    <w:p w14:paraId="35518262"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pravovremeno poduzimati sve odgovarajuće mjere sigurnosti svojih radnika, ostalih ovlaštenih osoba na gradilištu, prolaznika, prometa, građevine, radova, opreme, materijala, susjednih građevina i okoline te se u tom smislu obvezuje pridržavati propisa o zaštiti na radu.</w:t>
      </w:r>
    </w:p>
    <w:p w14:paraId="1303C0AC"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p>
    <w:p w14:paraId="12034AE6"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Izvođaču nije dopušteno nikakvo odstupanje od ugovorenih radova bez pisane suglasnosti Naručitelja.</w:t>
      </w:r>
    </w:p>
    <w:p w14:paraId="61556245" w14:textId="77777777" w:rsidR="00D77447" w:rsidRPr="00133DCA" w:rsidRDefault="00D77447" w:rsidP="00133DCA">
      <w:pPr>
        <w:tabs>
          <w:tab w:val="left" w:pos="851"/>
        </w:tabs>
        <w:spacing w:after="0" w:line="259" w:lineRule="auto"/>
        <w:rPr>
          <w:rFonts w:ascii="Times New Roman" w:hAnsi="Times New Roman" w:cs="Times New Roman"/>
          <w:bCs/>
          <w:iCs/>
          <w:spacing w:val="-4"/>
          <w:sz w:val="24"/>
          <w:szCs w:val="24"/>
        </w:rPr>
      </w:pPr>
    </w:p>
    <w:p w14:paraId="1D208058" w14:textId="54642FAC" w:rsidR="00B84BD1" w:rsidRPr="00133DCA" w:rsidRDefault="009F167E" w:rsidP="00133DCA">
      <w:pPr>
        <w:tabs>
          <w:tab w:val="left" w:pos="851"/>
        </w:tabs>
        <w:spacing w:after="0" w:line="259" w:lineRule="auto"/>
        <w:jc w:val="center"/>
        <w:rPr>
          <w:rFonts w:ascii="Times New Roman" w:hAnsi="Times New Roman" w:cs="Times New Roman"/>
          <w:b/>
          <w:i/>
          <w:spacing w:val="-4"/>
          <w:sz w:val="24"/>
          <w:szCs w:val="24"/>
        </w:rPr>
      </w:pPr>
      <w:r w:rsidRPr="00133DCA">
        <w:rPr>
          <w:rFonts w:ascii="Times New Roman" w:hAnsi="Times New Roman" w:cs="Times New Roman"/>
          <w:b/>
          <w:i/>
          <w:spacing w:val="-4"/>
          <w:sz w:val="24"/>
          <w:szCs w:val="24"/>
        </w:rPr>
        <w:t>Članak 5.</w:t>
      </w:r>
    </w:p>
    <w:p w14:paraId="1099CCE3" w14:textId="77777777" w:rsidR="00033785" w:rsidRPr="00133DCA" w:rsidRDefault="00033785" w:rsidP="00133DCA">
      <w:pPr>
        <w:pStyle w:val="Odlomakpopisa"/>
        <w:numPr>
          <w:ilvl w:val="0"/>
          <w:numId w:val="16"/>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Obaveze Naručitelja su:</w:t>
      </w:r>
    </w:p>
    <w:p w14:paraId="7755CDDE" w14:textId="77777777" w:rsidR="00033785" w:rsidRPr="00133DCA" w:rsidRDefault="00033785" w:rsidP="00133DCA">
      <w:pPr>
        <w:numPr>
          <w:ilvl w:val="0"/>
          <w:numId w:val="49"/>
        </w:numPr>
        <w:spacing w:after="0" w:line="259" w:lineRule="auto"/>
        <w:ind w:left="709" w:hanging="283"/>
        <w:jc w:val="both"/>
        <w:rPr>
          <w:rFonts w:ascii="Times New Roman" w:hAnsi="Times New Roman" w:cs="Times New Roman"/>
          <w:sz w:val="24"/>
          <w:szCs w:val="24"/>
        </w:rPr>
      </w:pPr>
      <w:r w:rsidRPr="00133DCA">
        <w:rPr>
          <w:rFonts w:ascii="Times New Roman" w:hAnsi="Times New Roman" w:cs="Times New Roman"/>
          <w:sz w:val="24"/>
          <w:szCs w:val="24"/>
        </w:rPr>
        <w:t>pravodobno i uredno provesti sve zakonske i ugovorne radnje kojima kao Naručitelj omogućuje</w:t>
      </w:r>
      <w:r w:rsidR="00E201E0" w:rsidRPr="00133DCA">
        <w:rPr>
          <w:rFonts w:ascii="Times New Roman" w:hAnsi="Times New Roman" w:cs="Times New Roman"/>
          <w:sz w:val="24"/>
          <w:szCs w:val="24"/>
        </w:rPr>
        <w:t xml:space="preserve"> </w:t>
      </w:r>
      <w:r w:rsidR="00D164BA" w:rsidRPr="00133DCA">
        <w:rPr>
          <w:rFonts w:ascii="Times New Roman" w:hAnsi="Times New Roman" w:cs="Times New Roman"/>
          <w:sz w:val="24"/>
          <w:szCs w:val="24"/>
        </w:rPr>
        <w:t>Izvođač</w:t>
      </w:r>
      <w:r w:rsidR="00E201E0" w:rsidRPr="00133DCA">
        <w:rPr>
          <w:rFonts w:ascii="Times New Roman" w:hAnsi="Times New Roman" w:cs="Times New Roman"/>
          <w:sz w:val="24"/>
          <w:szCs w:val="24"/>
        </w:rPr>
        <w:t>u</w:t>
      </w:r>
      <w:r w:rsidRPr="00133DCA">
        <w:rPr>
          <w:rFonts w:ascii="Times New Roman" w:hAnsi="Times New Roman" w:cs="Times New Roman"/>
          <w:sz w:val="24"/>
          <w:szCs w:val="24"/>
        </w:rPr>
        <w:t xml:space="preserve"> nesmetano obavljanje ugovorenih radova;</w:t>
      </w:r>
    </w:p>
    <w:p w14:paraId="31C7C0B3" w14:textId="77777777" w:rsidR="00033785" w:rsidRPr="00133DCA" w:rsidRDefault="00033785" w:rsidP="00133DCA">
      <w:pPr>
        <w:numPr>
          <w:ilvl w:val="0"/>
          <w:numId w:val="49"/>
        </w:numPr>
        <w:spacing w:after="0" w:line="259" w:lineRule="auto"/>
        <w:ind w:left="709" w:hanging="283"/>
        <w:jc w:val="both"/>
        <w:rPr>
          <w:rFonts w:ascii="Times New Roman" w:hAnsi="Times New Roman" w:cs="Times New Roman"/>
          <w:sz w:val="24"/>
          <w:szCs w:val="24"/>
        </w:rPr>
      </w:pPr>
      <w:r w:rsidRPr="00133DCA">
        <w:rPr>
          <w:rFonts w:ascii="Times New Roman" w:hAnsi="Times New Roman" w:cs="Times New Roman"/>
          <w:sz w:val="24"/>
          <w:szCs w:val="24"/>
        </w:rPr>
        <w:t>platiti utvrđenu cijenu</w:t>
      </w:r>
      <w:r w:rsidR="00E201E0" w:rsidRPr="00133DCA">
        <w:rPr>
          <w:rFonts w:ascii="Times New Roman" w:hAnsi="Times New Roman" w:cs="Times New Roman"/>
          <w:sz w:val="24"/>
          <w:szCs w:val="24"/>
        </w:rPr>
        <w:t xml:space="preserve"> na način kako je definirano ugovorom</w:t>
      </w:r>
      <w:r w:rsidRPr="00133DCA">
        <w:rPr>
          <w:rFonts w:ascii="Times New Roman" w:hAnsi="Times New Roman" w:cs="Times New Roman"/>
          <w:sz w:val="24"/>
          <w:szCs w:val="24"/>
        </w:rPr>
        <w:t>;</w:t>
      </w:r>
    </w:p>
    <w:p w14:paraId="57386107" w14:textId="77777777" w:rsidR="00033785" w:rsidRPr="00133DCA" w:rsidRDefault="00033785" w:rsidP="00133DCA">
      <w:pPr>
        <w:numPr>
          <w:ilvl w:val="0"/>
          <w:numId w:val="49"/>
        </w:numPr>
        <w:spacing w:after="0" w:line="259" w:lineRule="auto"/>
        <w:ind w:left="709" w:hanging="283"/>
        <w:jc w:val="both"/>
        <w:rPr>
          <w:rFonts w:ascii="Times New Roman" w:hAnsi="Times New Roman" w:cs="Times New Roman"/>
          <w:sz w:val="24"/>
          <w:szCs w:val="24"/>
        </w:rPr>
      </w:pPr>
      <w:r w:rsidRPr="00133DCA">
        <w:rPr>
          <w:rFonts w:ascii="Times New Roman" w:hAnsi="Times New Roman" w:cs="Times New Roman"/>
          <w:sz w:val="24"/>
          <w:szCs w:val="24"/>
        </w:rPr>
        <w:lastRenderedPageBreak/>
        <w:t xml:space="preserve">osigurati </w:t>
      </w:r>
      <w:r w:rsidR="00CC043D" w:rsidRPr="00133DCA">
        <w:rPr>
          <w:rFonts w:ascii="Times New Roman" w:hAnsi="Times New Roman" w:cs="Times New Roman"/>
          <w:sz w:val="24"/>
          <w:szCs w:val="24"/>
        </w:rPr>
        <w:t xml:space="preserve">stručni </w:t>
      </w:r>
      <w:r w:rsidRPr="00133DCA">
        <w:rPr>
          <w:rFonts w:ascii="Times New Roman" w:hAnsi="Times New Roman" w:cs="Times New Roman"/>
          <w:sz w:val="24"/>
          <w:szCs w:val="24"/>
        </w:rPr>
        <w:t>nadzor nad obavljanjem radova.</w:t>
      </w:r>
    </w:p>
    <w:p w14:paraId="5872DF60" w14:textId="77777777" w:rsidR="00480249" w:rsidRDefault="00480249"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7AFF70FA" w14:textId="5E17F730" w:rsidR="00372EA6" w:rsidRPr="00133DCA" w:rsidRDefault="00DA646F"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6</w:t>
      </w:r>
      <w:r w:rsidRPr="00133DCA">
        <w:rPr>
          <w:rFonts w:ascii="Times New Roman" w:hAnsi="Times New Roman" w:cs="Times New Roman"/>
          <w:b/>
          <w:i/>
          <w:sz w:val="24"/>
          <w:szCs w:val="24"/>
          <w:lang w:eastAsia="hr-BA"/>
        </w:rPr>
        <w:t>.</w:t>
      </w:r>
    </w:p>
    <w:p w14:paraId="6280C647" w14:textId="048E1CE3" w:rsidR="008E5033" w:rsidRPr="00133DCA" w:rsidRDefault="008E5033" w:rsidP="00133DCA">
      <w:pPr>
        <w:pStyle w:val="Odlomakpopisa"/>
        <w:numPr>
          <w:ilvl w:val="0"/>
          <w:numId w:val="46"/>
        </w:numPr>
        <w:autoSpaceDE w:val="0"/>
        <w:autoSpaceDN w:val="0"/>
        <w:adjustRightInd w:val="0"/>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rPr>
        <w:t xml:space="preserve">Rok za izvođenje radova koji su predmet ugovora iznosi </w:t>
      </w:r>
      <w:r w:rsidR="0037219D">
        <w:rPr>
          <w:rFonts w:ascii="Times New Roman" w:hAnsi="Times New Roman"/>
          <w:bCs/>
          <w:sz w:val="24"/>
          <w:szCs w:val="24"/>
        </w:rPr>
        <w:t>4</w:t>
      </w:r>
      <w:r w:rsidR="00D77447" w:rsidRPr="00133DCA">
        <w:rPr>
          <w:rFonts w:ascii="Times New Roman" w:hAnsi="Times New Roman"/>
          <w:bCs/>
          <w:sz w:val="24"/>
          <w:szCs w:val="24"/>
        </w:rPr>
        <w:t xml:space="preserve"> (</w:t>
      </w:r>
      <w:r w:rsidR="0037219D">
        <w:rPr>
          <w:rFonts w:ascii="Times New Roman" w:hAnsi="Times New Roman"/>
          <w:bCs/>
          <w:sz w:val="24"/>
          <w:szCs w:val="24"/>
        </w:rPr>
        <w:t>četiri</w:t>
      </w:r>
      <w:r w:rsidR="00D77447" w:rsidRPr="00133DCA">
        <w:rPr>
          <w:rFonts w:ascii="Times New Roman" w:hAnsi="Times New Roman"/>
          <w:bCs/>
          <w:sz w:val="24"/>
          <w:szCs w:val="24"/>
        </w:rPr>
        <w:t>) mjesec</w:t>
      </w:r>
      <w:r w:rsidR="0037219D">
        <w:rPr>
          <w:rFonts w:ascii="Times New Roman" w:hAnsi="Times New Roman"/>
          <w:bCs/>
          <w:sz w:val="24"/>
          <w:szCs w:val="24"/>
        </w:rPr>
        <w:t>a</w:t>
      </w:r>
      <w:r w:rsidR="006B4B0E" w:rsidRPr="00133DCA">
        <w:rPr>
          <w:rFonts w:ascii="Times New Roman" w:hAnsi="Times New Roman"/>
          <w:bCs/>
          <w:sz w:val="24"/>
          <w:szCs w:val="24"/>
        </w:rPr>
        <w:t xml:space="preserve"> </w:t>
      </w:r>
      <w:r w:rsidRPr="00133DCA">
        <w:rPr>
          <w:rFonts w:ascii="Times New Roman" w:hAnsi="Times New Roman"/>
          <w:bCs/>
          <w:sz w:val="24"/>
          <w:szCs w:val="24"/>
        </w:rPr>
        <w:t>od dana potpisa Zapisnika o uvođenju u posao od strane predstavnika Naručitelja, stručnog nadzora i izvođača radova.</w:t>
      </w:r>
    </w:p>
    <w:p w14:paraId="02D1AC73" w14:textId="77777777" w:rsidR="00B078B1" w:rsidRPr="00133DCA" w:rsidRDefault="007C0E9B" w:rsidP="00133DCA">
      <w:pPr>
        <w:pStyle w:val="Odlomakpopisa"/>
        <w:numPr>
          <w:ilvl w:val="0"/>
          <w:numId w:val="46"/>
        </w:numPr>
        <w:spacing w:line="259" w:lineRule="auto"/>
        <w:ind w:left="426" w:hanging="426"/>
        <w:rPr>
          <w:rFonts w:ascii="Times New Roman" w:hAnsi="Times New Roman"/>
          <w:bCs/>
          <w:sz w:val="24"/>
          <w:szCs w:val="24"/>
        </w:rPr>
      </w:pPr>
      <w:r w:rsidRPr="00133DCA">
        <w:rPr>
          <w:rFonts w:ascii="Times New Roman" w:hAnsi="Times New Roman"/>
          <w:bCs/>
          <w:sz w:val="24"/>
          <w:szCs w:val="24"/>
          <w:lang w:val="pl-PL"/>
        </w:rPr>
        <w:t xml:space="preserve">Radovi se smatraju završenim kada su izvedene sve ugovornim troškovnikom propisane stavke, a što upisom u građevinski dnevnik potvrđuje nadzorni inženjer. </w:t>
      </w:r>
    </w:p>
    <w:p w14:paraId="0C0A3683" w14:textId="77777777" w:rsidR="00D77447" w:rsidRPr="00133DCA" w:rsidRDefault="007C0E9B" w:rsidP="00133DCA">
      <w:pPr>
        <w:pStyle w:val="Odlomakpopisa"/>
        <w:numPr>
          <w:ilvl w:val="0"/>
          <w:numId w:val="46"/>
        </w:numPr>
        <w:spacing w:line="259" w:lineRule="auto"/>
        <w:ind w:left="426" w:hanging="426"/>
        <w:rPr>
          <w:rFonts w:ascii="Times New Roman" w:hAnsi="Times New Roman"/>
          <w:b/>
          <w:sz w:val="24"/>
          <w:szCs w:val="24"/>
        </w:rPr>
      </w:pPr>
      <w:r w:rsidRPr="00133DCA">
        <w:rPr>
          <w:rFonts w:ascii="Times New Roman" w:hAnsi="Times New Roman"/>
          <w:bCs/>
          <w:sz w:val="24"/>
          <w:szCs w:val="24"/>
        </w:rPr>
        <w:t>Po završetku radova, Naručitelj i Izvođač pristupaju primopredaji radova.</w:t>
      </w:r>
    </w:p>
    <w:p w14:paraId="502BDF88" w14:textId="0BDF2E91" w:rsidR="008E5033" w:rsidRPr="00133DCA" w:rsidRDefault="008E5033" w:rsidP="00133DCA">
      <w:pPr>
        <w:pStyle w:val="Odlomakpopisa"/>
        <w:numPr>
          <w:ilvl w:val="0"/>
          <w:numId w:val="46"/>
        </w:numPr>
        <w:spacing w:line="259" w:lineRule="auto"/>
        <w:ind w:left="426" w:hanging="426"/>
        <w:rPr>
          <w:rFonts w:ascii="Times New Roman" w:hAnsi="Times New Roman"/>
          <w:b/>
          <w:sz w:val="24"/>
          <w:szCs w:val="24"/>
        </w:rPr>
      </w:pPr>
      <w:r w:rsidRPr="00133DCA">
        <w:rPr>
          <w:rFonts w:ascii="Times New Roman" w:hAnsi="Times New Roman"/>
          <w:sz w:val="24"/>
          <w:szCs w:val="24"/>
        </w:rPr>
        <w:t xml:space="preserve">Radi praćenja realizacije predmeta </w:t>
      </w:r>
      <w:r w:rsidR="00602D57" w:rsidRPr="00133DCA">
        <w:rPr>
          <w:rFonts w:ascii="Times New Roman" w:hAnsi="Times New Roman"/>
          <w:sz w:val="24"/>
          <w:szCs w:val="24"/>
        </w:rPr>
        <w:t>ugovora</w:t>
      </w:r>
      <w:r w:rsidRPr="00133DCA">
        <w:rPr>
          <w:rFonts w:ascii="Times New Roman" w:hAnsi="Times New Roman"/>
          <w:sz w:val="24"/>
          <w:szCs w:val="24"/>
        </w:rPr>
        <w:t xml:space="preserve">, Izvođač je obavezan najkasnije u roku od </w:t>
      </w:r>
      <w:r w:rsidR="006B2E49" w:rsidRPr="00133DCA">
        <w:rPr>
          <w:rFonts w:ascii="Times New Roman" w:hAnsi="Times New Roman"/>
          <w:sz w:val="24"/>
          <w:szCs w:val="24"/>
        </w:rPr>
        <w:t>15</w:t>
      </w:r>
      <w:r w:rsidRPr="00133DCA">
        <w:rPr>
          <w:rFonts w:ascii="Times New Roman" w:hAnsi="Times New Roman"/>
          <w:sz w:val="24"/>
          <w:szCs w:val="24"/>
        </w:rPr>
        <w:t xml:space="preserve"> dana od dana potpisa ugovora, Naručitelju i stručnom nadzoru dostaviti Terminsko-financijski plan na pregled i odobrenje. </w:t>
      </w:r>
    </w:p>
    <w:p w14:paraId="068CB220" w14:textId="5F80DE66" w:rsidR="00B078B1" w:rsidRPr="00133DCA" w:rsidRDefault="00B078B1" w:rsidP="00133DCA">
      <w:pPr>
        <w:pStyle w:val="Odlomakpopisa"/>
        <w:numPr>
          <w:ilvl w:val="0"/>
          <w:numId w:val="46"/>
        </w:numPr>
        <w:spacing w:line="259" w:lineRule="auto"/>
        <w:ind w:left="426" w:hanging="426"/>
        <w:rPr>
          <w:rFonts w:ascii="Times New Roman" w:hAnsi="Times New Roman"/>
          <w:bCs/>
          <w:sz w:val="24"/>
          <w:szCs w:val="24"/>
        </w:rPr>
      </w:pPr>
      <w:r w:rsidRPr="00133DCA">
        <w:rPr>
          <w:rFonts w:ascii="Times New Roman" w:hAnsi="Times New Roman"/>
          <w:bCs/>
          <w:sz w:val="24"/>
          <w:szCs w:val="24"/>
        </w:rPr>
        <w:t>Završetkom ugovora se smatra dostava jamstva za otklanjanje nedostataka u jamstvenom roku.</w:t>
      </w:r>
    </w:p>
    <w:p w14:paraId="325A1AF5" w14:textId="77777777" w:rsidR="00372EA6" w:rsidRPr="00133DCA" w:rsidRDefault="00372EA6" w:rsidP="00133DCA">
      <w:pPr>
        <w:autoSpaceDE w:val="0"/>
        <w:autoSpaceDN w:val="0"/>
        <w:adjustRightInd w:val="0"/>
        <w:spacing w:after="0" w:line="259" w:lineRule="auto"/>
        <w:rPr>
          <w:rFonts w:ascii="Times New Roman" w:hAnsi="Times New Roman" w:cs="Times New Roman"/>
          <w:b/>
          <w:i/>
          <w:sz w:val="24"/>
          <w:szCs w:val="24"/>
          <w:lang w:eastAsia="hr-BA"/>
        </w:rPr>
      </w:pPr>
    </w:p>
    <w:p w14:paraId="154CDE9B" w14:textId="6B4ADF01" w:rsidR="00720303"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7</w:t>
      </w:r>
      <w:r w:rsidR="00720303" w:rsidRPr="00133DCA">
        <w:rPr>
          <w:rFonts w:ascii="Times New Roman" w:hAnsi="Times New Roman" w:cs="Times New Roman"/>
          <w:b/>
          <w:i/>
          <w:sz w:val="24"/>
          <w:szCs w:val="24"/>
          <w:lang w:eastAsia="hr-BA"/>
        </w:rPr>
        <w:t>.</w:t>
      </w:r>
    </w:p>
    <w:p w14:paraId="3D731308" w14:textId="0F389FD5" w:rsidR="00EA4298" w:rsidRPr="00133DCA" w:rsidRDefault="00332723" w:rsidP="00133DCA">
      <w:pPr>
        <w:pStyle w:val="MediumGrid1-Accent21"/>
        <w:numPr>
          <w:ilvl w:val="0"/>
          <w:numId w:val="10"/>
        </w:numPr>
        <w:autoSpaceDE w:val="0"/>
        <w:autoSpaceDN w:val="0"/>
        <w:spacing w:line="259" w:lineRule="auto"/>
        <w:ind w:left="426" w:hanging="426"/>
        <w:rPr>
          <w:rFonts w:ascii="Times New Roman" w:hAnsi="Times New Roman"/>
          <w:bCs/>
          <w:sz w:val="24"/>
          <w:szCs w:val="24"/>
          <w:lang w:eastAsia="hr-BA"/>
        </w:rPr>
      </w:pPr>
      <w:bookmarkStart w:id="0" w:name="_Hlk141780610"/>
      <w:r w:rsidRPr="00133DCA">
        <w:rPr>
          <w:rFonts w:ascii="Times New Roman" w:hAnsi="Times New Roman"/>
          <w:bCs/>
          <w:sz w:val="24"/>
          <w:szCs w:val="24"/>
          <w:lang w:eastAsia="hr-BA"/>
        </w:rPr>
        <w:t xml:space="preserve">U slučaju prekoračenja ugovorenog roka krivnjom Izvođača, Izvođač se obvezuje platiti ugovornu kaznu u visini od </w:t>
      </w:r>
      <w:r w:rsidR="00D77447" w:rsidRPr="00133DCA">
        <w:rPr>
          <w:rFonts w:ascii="Times New Roman" w:hAnsi="Times New Roman"/>
          <w:bCs/>
          <w:sz w:val="24"/>
          <w:szCs w:val="24"/>
          <w:lang w:eastAsia="hr-BA"/>
        </w:rPr>
        <w:t>2</w:t>
      </w:r>
      <w:r w:rsidRPr="00133DCA">
        <w:rPr>
          <w:rFonts w:ascii="Times New Roman" w:hAnsi="Times New Roman"/>
          <w:bCs/>
          <w:sz w:val="24"/>
          <w:szCs w:val="24"/>
          <w:lang w:eastAsia="hr-BA"/>
        </w:rPr>
        <w:t xml:space="preserve">‰ od ukupno ugovorene cijene radova bez PDV-a za svaki kalendarski dan prekoračenja ugovorenog roka izvođenja po utvrđenom </w:t>
      </w:r>
      <w:r w:rsidRPr="00133DCA">
        <w:rPr>
          <w:rFonts w:ascii="Times New Roman" w:hAnsi="Times New Roman"/>
          <w:bCs/>
          <w:sz w:val="24"/>
          <w:szCs w:val="24"/>
          <w:lang w:val="hr-BA" w:eastAsia="hr-BA"/>
        </w:rPr>
        <w:t>Terminsko-financijskom</w:t>
      </w:r>
      <w:r w:rsidRPr="00133DCA">
        <w:rPr>
          <w:rFonts w:ascii="Times New Roman" w:hAnsi="Times New Roman"/>
          <w:bCs/>
          <w:sz w:val="24"/>
          <w:szCs w:val="24"/>
          <w:lang w:eastAsia="hr-BA"/>
        </w:rPr>
        <w:t xml:space="preserve"> planu. </w:t>
      </w:r>
    </w:p>
    <w:p w14:paraId="67F0C699" w14:textId="77777777" w:rsidR="00EA4298" w:rsidRPr="00133DCA" w:rsidRDefault="00332723" w:rsidP="00133DCA">
      <w:pPr>
        <w:pStyle w:val="MediumGrid1-Accent21"/>
        <w:numPr>
          <w:ilvl w:val="0"/>
          <w:numId w:val="10"/>
        </w:numPr>
        <w:autoSpaceDE w:val="0"/>
        <w:autoSpaceDN w:val="0"/>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lang w:eastAsia="hr-BA"/>
        </w:rPr>
        <w:t xml:space="preserve">Ukupni iznos ugovorne kazne može iznositi maksimalno 10% od ukupne ugovorene cijene bez PDV-a. </w:t>
      </w:r>
    </w:p>
    <w:p w14:paraId="49B1BD45" w14:textId="58AB7FCC" w:rsidR="00A166CE" w:rsidRPr="00133DCA" w:rsidRDefault="00332723" w:rsidP="00133DCA">
      <w:pPr>
        <w:pStyle w:val="MediumGrid1-Accent21"/>
        <w:numPr>
          <w:ilvl w:val="0"/>
          <w:numId w:val="10"/>
        </w:numPr>
        <w:autoSpaceDE w:val="0"/>
        <w:autoSpaceDN w:val="0"/>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lang w:eastAsia="hr-BA"/>
        </w:rPr>
        <w:t>Ukoliko je kašnjenje Izvođača toliko da bi ugovorna kazna utvrđena na navedeni način u tom slučaju premašila iznos od 10% od ukupno ugovorene cijene, Naručitelj ima pravo raskinuti Ugovor i pravo na naplatu jamstva za dobro izvršenje ugovornih obveza.</w:t>
      </w:r>
      <w:bookmarkEnd w:id="0"/>
    </w:p>
    <w:p w14:paraId="44125AF7" w14:textId="77777777" w:rsidR="00EA4E36" w:rsidRDefault="00EA4E36"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5403643E" w14:textId="274603F3" w:rsidR="00720303"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8</w:t>
      </w:r>
      <w:r w:rsidR="00720303" w:rsidRPr="00133DCA">
        <w:rPr>
          <w:rFonts w:ascii="Times New Roman" w:hAnsi="Times New Roman" w:cs="Times New Roman"/>
          <w:b/>
          <w:i/>
          <w:sz w:val="24"/>
          <w:szCs w:val="24"/>
          <w:lang w:eastAsia="hr-BA"/>
        </w:rPr>
        <w:t>.</w:t>
      </w:r>
    </w:p>
    <w:p w14:paraId="212974D8" w14:textId="77777777" w:rsidR="00F00AA0" w:rsidRPr="00133DCA" w:rsidRDefault="00F00AA0" w:rsidP="00133DCA">
      <w:pPr>
        <w:pStyle w:val="Odlomakpopisa"/>
        <w:numPr>
          <w:ilvl w:val="0"/>
          <w:numId w:val="1"/>
        </w:numPr>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rPr>
        <w:t>Ugovorne strane su suglasne da se rok za izvršenje radova, utvrđen ovim ugovorom, može produžiti:</w:t>
      </w:r>
    </w:p>
    <w:p w14:paraId="1B8505EF"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zbog vremenskih uvjeta neprimjerenih za izvođenje radova i / ili ugradbu materijala</w:t>
      </w:r>
    </w:p>
    <w:p w14:paraId="59417106" w14:textId="76CB8210"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 xml:space="preserve">zbog naknadnih izmjena u </w:t>
      </w:r>
      <w:r w:rsidR="006B2E49" w:rsidRPr="00133DCA">
        <w:rPr>
          <w:rFonts w:ascii="Times New Roman" w:hAnsi="Times New Roman" w:cs="Times New Roman"/>
          <w:sz w:val="24"/>
          <w:szCs w:val="24"/>
        </w:rPr>
        <w:t>troškovniku/</w:t>
      </w:r>
      <w:r w:rsidRPr="00133DCA">
        <w:rPr>
          <w:rFonts w:ascii="Times New Roman" w:hAnsi="Times New Roman" w:cs="Times New Roman"/>
          <w:sz w:val="24"/>
          <w:szCs w:val="24"/>
        </w:rPr>
        <w:t xml:space="preserve">tehničkoj dokumentaciji koje nije izazvao Izvođač </w:t>
      </w:r>
    </w:p>
    <w:p w14:paraId="3E99CCCB"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u slučajevima</w:t>
      </w:r>
      <w:r w:rsidRPr="00133DCA">
        <w:rPr>
          <w:rFonts w:ascii="Times New Roman" w:hAnsi="Times New Roman" w:cs="Times New Roman"/>
          <w:sz w:val="24"/>
          <w:szCs w:val="24"/>
          <w:lang w:val="hr-BA"/>
        </w:rPr>
        <w:t xml:space="preserve"> u kojima je Izvođač zbog promijenjenih okolnosti ili više sile bio spriječen izvršavati ugovor,</w:t>
      </w:r>
    </w:p>
    <w:p w14:paraId="2D526AE1"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uslijed privremene obustave temeljem odluka nadležnih upravnih tijela, tijela koja imaju javne ovlasti ili sudova;</w:t>
      </w:r>
    </w:p>
    <w:p w14:paraId="4DDAF921"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uslijed potrebe izvođenja nepredviđenih radova.</w:t>
      </w:r>
    </w:p>
    <w:p w14:paraId="2A1B00A7" w14:textId="51B7029A" w:rsidR="00B00F6E" w:rsidRDefault="00F00AA0" w:rsidP="00E0071A">
      <w:pPr>
        <w:pStyle w:val="Odlomakpopisa"/>
        <w:numPr>
          <w:ilvl w:val="0"/>
          <w:numId w:val="1"/>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t>U slučajevima navedenim u ovom članku, Naručitelj i Izvođač utvrđuju da će zaključiti do</w:t>
      </w:r>
      <w:r w:rsidR="00B1307A" w:rsidRPr="00133DCA">
        <w:rPr>
          <w:rFonts w:ascii="Times New Roman" w:hAnsi="Times New Roman"/>
          <w:sz w:val="24"/>
          <w:szCs w:val="24"/>
        </w:rPr>
        <w:t xml:space="preserve">datak </w:t>
      </w:r>
      <w:r w:rsidRPr="00133DCA">
        <w:rPr>
          <w:rFonts w:ascii="Times New Roman" w:hAnsi="Times New Roman"/>
          <w:sz w:val="24"/>
          <w:szCs w:val="24"/>
        </w:rPr>
        <w:t>ugovor</w:t>
      </w:r>
      <w:r w:rsidR="00B1307A" w:rsidRPr="00133DCA">
        <w:rPr>
          <w:rFonts w:ascii="Times New Roman" w:hAnsi="Times New Roman"/>
          <w:sz w:val="24"/>
          <w:szCs w:val="24"/>
        </w:rPr>
        <w:t>a</w:t>
      </w:r>
      <w:r w:rsidRPr="00133DCA">
        <w:rPr>
          <w:rFonts w:ascii="Times New Roman" w:hAnsi="Times New Roman"/>
          <w:sz w:val="24"/>
          <w:szCs w:val="24"/>
        </w:rPr>
        <w:t xml:space="preserve"> u kojem će utvrditi novi rok izvršenja radova, a koji ima značaj produženja prvobitno ugovorenog roka.</w:t>
      </w:r>
    </w:p>
    <w:p w14:paraId="265054F0" w14:textId="77777777" w:rsidR="00E0071A" w:rsidRPr="00E0071A" w:rsidRDefault="00E0071A" w:rsidP="00E0071A">
      <w:pPr>
        <w:spacing w:after="0" w:line="259" w:lineRule="auto"/>
        <w:rPr>
          <w:rFonts w:ascii="Times New Roman" w:hAnsi="Times New Roman"/>
          <w:sz w:val="24"/>
          <w:szCs w:val="24"/>
        </w:rPr>
      </w:pPr>
    </w:p>
    <w:p w14:paraId="13B098B2" w14:textId="2EE7C9CA" w:rsidR="00720303"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9</w:t>
      </w:r>
      <w:r w:rsidR="00720303" w:rsidRPr="00133DCA">
        <w:rPr>
          <w:rFonts w:ascii="Times New Roman" w:hAnsi="Times New Roman" w:cs="Times New Roman"/>
          <w:b/>
          <w:i/>
          <w:sz w:val="24"/>
          <w:szCs w:val="24"/>
          <w:lang w:eastAsia="hr-BA"/>
        </w:rPr>
        <w:t>.</w:t>
      </w:r>
    </w:p>
    <w:p w14:paraId="284ABB3F" w14:textId="77777777" w:rsidR="004E07C4" w:rsidRPr="00133DCA" w:rsidRDefault="004E07C4" w:rsidP="00133DCA">
      <w:pPr>
        <w:pStyle w:val="Odlomakpopisa"/>
        <w:numPr>
          <w:ilvl w:val="0"/>
          <w:numId w:val="6"/>
        </w:numPr>
        <w:spacing w:line="259" w:lineRule="auto"/>
        <w:ind w:left="426" w:hanging="426"/>
        <w:rPr>
          <w:rFonts w:ascii="Times New Roman" w:hAnsi="Times New Roman"/>
          <w:sz w:val="24"/>
          <w:szCs w:val="24"/>
        </w:rPr>
      </w:pPr>
      <w:r w:rsidRPr="00133DCA">
        <w:rPr>
          <w:rFonts w:ascii="Times New Roman" w:hAnsi="Times New Roman"/>
          <w:sz w:val="24"/>
          <w:szCs w:val="24"/>
        </w:rPr>
        <w:t>Izvođač će obračunavati izvedene radove mjesečno, putem privremenih situacija, te okončanom situacijom. Privremene situacije Izvođač se obvezuje ispostavljati mjesečno (najkasnije do 5. u mjesecu za prethodni mjesec). Situacije moraju biti popraćene s računom i preslikom ovjerenog Građevinskog dnevnika i ovjerene Građevinske knjige. Nadzorni inženjer obvezuje se primljenu situaciju ovjeriti u roku od 5 (pet) dana od primitka iste, sve sukladno izmjeri izvedenih količina radova evidentiranih u građevnoj knjizi i ugovorenih jediničnih cijena.</w:t>
      </w:r>
    </w:p>
    <w:p w14:paraId="3650D1FD" w14:textId="55DBF84E" w:rsidR="004C3AE6" w:rsidRPr="00133DCA" w:rsidRDefault="004C3AE6" w:rsidP="00133DCA">
      <w:pPr>
        <w:pStyle w:val="Odlomakpopisa"/>
        <w:numPr>
          <w:ilvl w:val="0"/>
          <w:numId w:val="6"/>
        </w:numPr>
        <w:spacing w:line="259" w:lineRule="auto"/>
        <w:ind w:left="426" w:hanging="426"/>
        <w:rPr>
          <w:rFonts w:ascii="Times New Roman" w:hAnsi="Times New Roman"/>
          <w:sz w:val="24"/>
          <w:szCs w:val="24"/>
        </w:rPr>
      </w:pPr>
      <w:r w:rsidRPr="00133DCA">
        <w:rPr>
          <w:rFonts w:ascii="Times New Roman" w:hAnsi="Times New Roman"/>
          <w:sz w:val="24"/>
          <w:szCs w:val="24"/>
        </w:rPr>
        <w:lastRenderedPageBreak/>
        <w:t>Nakon što stručni nadzor ovjeri privremenu ili okončanu situaciju, Naručitelj će istu ovjeriti u roku od 5 (pet) dana od dana zaprimanja ovjerene situacije od strane stručnog nadzora.</w:t>
      </w:r>
    </w:p>
    <w:p w14:paraId="3A0FF8FA" w14:textId="3FCCE339" w:rsidR="007C0E9B" w:rsidRPr="00133DCA" w:rsidRDefault="007C0E9B" w:rsidP="00133DCA">
      <w:pPr>
        <w:pStyle w:val="Odlomakpopisa"/>
        <w:numPr>
          <w:ilvl w:val="0"/>
          <w:numId w:val="6"/>
        </w:numPr>
        <w:spacing w:line="259" w:lineRule="auto"/>
        <w:ind w:left="426" w:hanging="426"/>
        <w:rPr>
          <w:rFonts w:ascii="Times New Roman" w:hAnsi="Times New Roman"/>
          <w:sz w:val="24"/>
          <w:szCs w:val="24"/>
        </w:rPr>
      </w:pPr>
      <w:r w:rsidRPr="00133DCA">
        <w:rPr>
          <w:rFonts w:ascii="Times New Roman" w:hAnsi="Times New Roman"/>
          <w:sz w:val="24"/>
          <w:szCs w:val="24"/>
        </w:rPr>
        <w:t>Naručitelj može u opravdanim slučajevima osporiti isplatu dijela situacije. Neosporeni dio će se likvidirati u ugovorenom roku.</w:t>
      </w:r>
    </w:p>
    <w:p w14:paraId="19FFCE42"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Plaćanja se vrše u roku od 30 (trideset) dana od ovjere privremenih i okončane situacije od strane Naručitelja.</w:t>
      </w:r>
    </w:p>
    <w:p w14:paraId="0598892E"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Izvođač je dužan račun izdati isključivo u elektroničkom obliku, u skladu sa Zakonom o elektroničkom izdavanju računa u javnoj nabavi („Narodne novine“, broj 94/2018) te sam snosi trošak prilagodbe izdavanja računa u elektroničkom obliku.</w:t>
      </w:r>
    </w:p>
    <w:p w14:paraId="47D35CF6"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Zabranjeno je prenošenje tražbine (cesija) bez pismenog odobrenja Naručitelja.</w:t>
      </w:r>
    </w:p>
    <w:p w14:paraId="62C69CED"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Plaćanje unaprijed je isključeno.</w:t>
      </w:r>
    </w:p>
    <w:p w14:paraId="6CBCB197" w14:textId="55D9FA5B" w:rsidR="009F167E" w:rsidRPr="00133DCA" w:rsidRDefault="009F167E"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Način plaćanja: doznakom na IBAN račun izvođača</w:t>
      </w:r>
      <w:r w:rsidR="00A63598">
        <w:rPr>
          <w:rFonts w:ascii="Times New Roman" w:hAnsi="Times New Roman"/>
          <w:sz w:val="24"/>
          <w:szCs w:val="24"/>
        </w:rPr>
        <w:t xml:space="preserve"> broj ________________________</w:t>
      </w:r>
      <w:r w:rsidR="004E07C4" w:rsidRPr="00133DCA">
        <w:rPr>
          <w:rFonts w:ascii="Times New Roman" w:eastAsiaTheme="minorEastAsia" w:hAnsi="Times New Roman"/>
          <w:sz w:val="24"/>
          <w:szCs w:val="24"/>
          <w:lang w:eastAsia="hr-BA"/>
        </w:rPr>
        <w:t>.</w:t>
      </w:r>
    </w:p>
    <w:p w14:paraId="691B945C" w14:textId="77777777" w:rsidR="004034FE" w:rsidRPr="00133DCA" w:rsidRDefault="004034FE" w:rsidP="00133DCA">
      <w:pPr>
        <w:autoSpaceDE w:val="0"/>
        <w:autoSpaceDN w:val="0"/>
        <w:adjustRightInd w:val="0"/>
        <w:spacing w:after="0" w:line="259" w:lineRule="auto"/>
        <w:rPr>
          <w:rFonts w:ascii="Times New Roman" w:hAnsi="Times New Roman" w:cs="Times New Roman"/>
          <w:b/>
          <w:sz w:val="24"/>
          <w:szCs w:val="24"/>
          <w:lang w:eastAsia="hr-BA"/>
        </w:rPr>
      </w:pPr>
    </w:p>
    <w:p w14:paraId="3B4DD40F" w14:textId="49F5194D" w:rsidR="00F573DF" w:rsidRPr="00133DCA" w:rsidRDefault="001C630D"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220770" w:rsidRPr="00133DCA">
        <w:rPr>
          <w:rFonts w:ascii="Times New Roman" w:hAnsi="Times New Roman" w:cs="Times New Roman"/>
          <w:b/>
          <w:i/>
          <w:sz w:val="24"/>
          <w:szCs w:val="24"/>
          <w:lang w:eastAsia="hr-BA"/>
        </w:rPr>
        <w:t>0</w:t>
      </w:r>
      <w:r w:rsidR="00720303" w:rsidRPr="00133DCA">
        <w:rPr>
          <w:rFonts w:ascii="Times New Roman" w:hAnsi="Times New Roman" w:cs="Times New Roman"/>
          <w:b/>
          <w:i/>
          <w:sz w:val="24"/>
          <w:szCs w:val="24"/>
          <w:lang w:eastAsia="hr-BA"/>
        </w:rPr>
        <w:t>.</w:t>
      </w:r>
    </w:p>
    <w:p w14:paraId="692307DC" w14:textId="0BCE5D7D" w:rsidR="006F03BD" w:rsidRPr="00133DCA" w:rsidRDefault="00CD2361" w:rsidP="00133DCA">
      <w:pPr>
        <w:pStyle w:val="Odlomakpopisa"/>
        <w:numPr>
          <w:ilvl w:val="0"/>
          <w:numId w:val="7"/>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 xml:space="preserve">Izvođač je dužan </w:t>
      </w:r>
      <w:r w:rsidR="001520D0" w:rsidRPr="00133DCA">
        <w:rPr>
          <w:rFonts w:ascii="Times New Roman" w:hAnsi="Times New Roman"/>
          <w:sz w:val="24"/>
          <w:szCs w:val="24"/>
        </w:rPr>
        <w:t xml:space="preserve">prilikom sklapanja ugovora o javnoj nabavi, a najkasnije </w:t>
      </w:r>
      <w:r w:rsidR="007E2698" w:rsidRPr="00133DCA">
        <w:rPr>
          <w:rFonts w:ascii="Times New Roman" w:hAnsi="Times New Roman"/>
          <w:sz w:val="24"/>
          <w:szCs w:val="24"/>
        </w:rPr>
        <w:t>10 (</w:t>
      </w:r>
      <w:r w:rsidR="001520D0" w:rsidRPr="00133DCA">
        <w:rPr>
          <w:rFonts w:ascii="Times New Roman" w:hAnsi="Times New Roman"/>
          <w:sz w:val="24"/>
          <w:szCs w:val="24"/>
        </w:rPr>
        <w:t>deset) radnih dana od dana potpisivanja Ugovora dostaviti Naručitelju jamstvo za uredno ispunjenje ugovora u obliku zadužnice ili bjanko zadužnice ili novčanog pologa na iznos od 10% (deset posto) vrijednosti ugovora bez PDV-a, s rokom važenja 30 dana nakon predviđenog datuma završetka radova</w:t>
      </w:r>
      <w:r w:rsidRPr="00133DCA">
        <w:rPr>
          <w:rFonts w:ascii="Times New Roman" w:hAnsi="Times New Roman"/>
          <w:sz w:val="24"/>
          <w:szCs w:val="24"/>
        </w:rPr>
        <w:t>.</w:t>
      </w:r>
    </w:p>
    <w:p w14:paraId="555085BA" w14:textId="022AB6E6" w:rsidR="00CD2361" w:rsidRPr="00133DCA" w:rsidRDefault="00CD2361" w:rsidP="00133DCA">
      <w:pPr>
        <w:pStyle w:val="Odlomakpopisa"/>
        <w:numPr>
          <w:ilvl w:val="0"/>
          <w:numId w:val="7"/>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Jamstvo za uredno ispunjenje ugovora će se naplatiti u slučaju povrede ugovornih obveza.</w:t>
      </w:r>
    </w:p>
    <w:p w14:paraId="05256ECE" w14:textId="54110C3B" w:rsidR="00CD2361" w:rsidRPr="00A63598" w:rsidRDefault="00CD2361" w:rsidP="008105E6">
      <w:pPr>
        <w:pStyle w:val="Odlomakpopisa"/>
        <w:numPr>
          <w:ilvl w:val="0"/>
          <w:numId w:val="7"/>
        </w:numPr>
        <w:shd w:val="clear" w:color="auto" w:fill="FFFF00"/>
        <w:autoSpaceDE w:val="0"/>
        <w:autoSpaceDN w:val="0"/>
        <w:adjustRightInd w:val="0"/>
        <w:spacing w:line="259" w:lineRule="auto"/>
        <w:ind w:left="426" w:hanging="426"/>
        <w:rPr>
          <w:rFonts w:ascii="Times New Roman" w:hAnsi="Times New Roman"/>
          <w:bCs/>
          <w:sz w:val="24"/>
          <w:szCs w:val="24"/>
        </w:rPr>
      </w:pPr>
      <w:r w:rsidRPr="00A63598">
        <w:rPr>
          <w:rFonts w:ascii="Times New Roman" w:hAnsi="Times New Roman"/>
          <w:sz w:val="24"/>
          <w:szCs w:val="24"/>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w:t>
      </w:r>
      <w:r w:rsidR="0043483B" w:rsidRPr="00A63598">
        <w:rPr>
          <w:rFonts w:ascii="Times New Roman" w:hAnsi="Times New Roman"/>
          <w:sz w:val="24"/>
          <w:szCs w:val="24"/>
        </w:rPr>
        <w:t>.</w:t>
      </w:r>
      <w:r w:rsidRPr="00A63598">
        <w:rPr>
          <w:rFonts w:ascii="Times New Roman" w:hAnsi="Times New Roman"/>
          <w:sz w:val="24"/>
          <w:szCs w:val="24"/>
        </w:rPr>
        <w:t xml:space="preserve"> (ako je primjenjivo)</w:t>
      </w:r>
    </w:p>
    <w:p w14:paraId="33CD1067" w14:textId="6A1BDC25" w:rsidR="007F6227" w:rsidRPr="00133DCA" w:rsidRDefault="00FB409B" w:rsidP="00133DCA">
      <w:pPr>
        <w:pStyle w:val="Odlomakpopisa"/>
        <w:numPr>
          <w:ilvl w:val="0"/>
          <w:numId w:val="7"/>
        </w:numPr>
        <w:autoSpaceDE w:val="0"/>
        <w:autoSpaceDN w:val="0"/>
        <w:adjustRightInd w:val="0"/>
        <w:spacing w:line="259" w:lineRule="auto"/>
        <w:ind w:left="426" w:hanging="426"/>
        <w:rPr>
          <w:rFonts w:ascii="Times New Roman" w:hAnsi="Times New Roman"/>
          <w:bCs/>
          <w:sz w:val="24"/>
          <w:szCs w:val="24"/>
        </w:rPr>
      </w:pPr>
      <w:r w:rsidRPr="00133DCA">
        <w:rPr>
          <w:rFonts w:ascii="Times New Roman" w:hAnsi="Times New Roman"/>
          <w:sz w:val="24"/>
          <w:szCs w:val="24"/>
        </w:rPr>
        <w:t xml:space="preserve">Umjesto </w:t>
      </w:r>
      <w:r w:rsidR="001520D0" w:rsidRPr="00133DCA">
        <w:rPr>
          <w:rFonts w:ascii="Times New Roman" w:hAnsi="Times New Roman"/>
          <w:sz w:val="24"/>
          <w:szCs w:val="24"/>
        </w:rPr>
        <w:t xml:space="preserve">zadužnice ili </w:t>
      </w:r>
      <w:r w:rsidR="00CD2361" w:rsidRPr="00133DCA">
        <w:rPr>
          <w:rFonts w:ascii="Times New Roman" w:hAnsi="Times New Roman"/>
          <w:sz w:val="24"/>
          <w:szCs w:val="24"/>
        </w:rPr>
        <w:t>bjanko zadužnice</w:t>
      </w:r>
      <w:r w:rsidRPr="00133DCA">
        <w:rPr>
          <w:rFonts w:ascii="Times New Roman" w:hAnsi="Times New Roman"/>
          <w:sz w:val="24"/>
          <w:szCs w:val="24"/>
        </w:rPr>
        <w:t xml:space="preserve"> Izvođač može dati novčani polog u traženom iznosu.</w:t>
      </w:r>
      <w:r w:rsidR="008F428E" w:rsidRPr="00133DCA">
        <w:rPr>
          <w:rFonts w:ascii="Times New Roman" w:hAnsi="Times New Roman"/>
          <w:sz w:val="24"/>
          <w:szCs w:val="24"/>
        </w:rPr>
        <w:t xml:space="preserve"> Novčani polog se uplaćuje u korist Naručitelja sa sljedećim podacima: </w:t>
      </w:r>
      <w:r w:rsidR="00332723" w:rsidRPr="00133DCA">
        <w:rPr>
          <w:rFonts w:ascii="Times New Roman" w:hAnsi="Times New Roman"/>
          <w:bCs/>
          <w:sz w:val="24"/>
          <w:szCs w:val="24"/>
        </w:rPr>
        <w:t xml:space="preserve">IBAN: </w:t>
      </w:r>
      <w:r w:rsidR="007C0E9B" w:rsidRPr="00133DCA">
        <w:rPr>
          <w:rFonts w:ascii="Times New Roman" w:hAnsi="Times New Roman"/>
          <w:bCs/>
          <w:sz w:val="24"/>
          <w:szCs w:val="24"/>
          <w:lang w:eastAsia="hr-HR"/>
        </w:rPr>
        <w:t xml:space="preserve"> </w:t>
      </w:r>
      <w:r w:rsidR="001520D0" w:rsidRPr="00133DCA">
        <w:rPr>
          <w:rFonts w:ascii="Times New Roman" w:hAnsi="Times New Roman"/>
          <w:bCs/>
          <w:sz w:val="24"/>
          <w:szCs w:val="24"/>
        </w:rPr>
        <w:t>HR3224020061856400002</w:t>
      </w:r>
      <w:r w:rsidR="004E07C4" w:rsidRPr="00133DCA">
        <w:rPr>
          <w:rFonts w:ascii="Times New Roman" w:hAnsi="Times New Roman"/>
          <w:bCs/>
          <w:sz w:val="24"/>
          <w:szCs w:val="24"/>
        </w:rPr>
        <w:t xml:space="preserve">, Model: HR68, Poziv na broj: </w:t>
      </w:r>
      <w:r w:rsidR="001520D0" w:rsidRPr="00133DCA">
        <w:rPr>
          <w:rFonts w:ascii="Times New Roman" w:hAnsi="Times New Roman"/>
          <w:bCs/>
          <w:sz w:val="24"/>
          <w:szCs w:val="24"/>
        </w:rPr>
        <w:t xml:space="preserve">7242-OIB </w:t>
      </w:r>
      <w:r w:rsidR="004E07C4" w:rsidRPr="00133DCA">
        <w:rPr>
          <w:rFonts w:ascii="Times New Roman" w:hAnsi="Times New Roman"/>
          <w:bCs/>
          <w:sz w:val="24"/>
          <w:szCs w:val="24"/>
        </w:rPr>
        <w:t>UPLATITELJA</w:t>
      </w:r>
      <w:r w:rsidR="008F428E" w:rsidRPr="00133DCA">
        <w:rPr>
          <w:rFonts w:ascii="Times New Roman" w:hAnsi="Times New Roman"/>
          <w:bCs/>
          <w:sz w:val="24"/>
          <w:szCs w:val="24"/>
        </w:rPr>
        <w:t>; Svrha uplate: jamstvo za uredno ispunjenje ugovora</w:t>
      </w:r>
      <w:r w:rsidR="006F7CC8" w:rsidRPr="00133DCA">
        <w:rPr>
          <w:rFonts w:ascii="Times New Roman" w:hAnsi="Times New Roman"/>
          <w:bCs/>
          <w:sz w:val="24"/>
          <w:szCs w:val="24"/>
        </w:rPr>
        <w:t xml:space="preserve"> </w:t>
      </w:r>
      <w:r w:rsidR="001520D0" w:rsidRPr="00133DCA">
        <w:rPr>
          <w:rFonts w:ascii="Times New Roman" w:hAnsi="Times New Roman"/>
          <w:bCs/>
          <w:sz w:val="24"/>
          <w:szCs w:val="24"/>
        </w:rPr>
        <w:t>–</w:t>
      </w:r>
      <w:r w:rsidR="006F7CC8" w:rsidRPr="00133DCA">
        <w:rPr>
          <w:rFonts w:ascii="Times New Roman" w:hAnsi="Times New Roman"/>
          <w:bCs/>
          <w:sz w:val="24"/>
          <w:szCs w:val="24"/>
        </w:rPr>
        <w:t xml:space="preserve"> </w:t>
      </w:r>
      <w:r w:rsidR="001520D0" w:rsidRPr="00133DCA">
        <w:rPr>
          <w:rFonts w:ascii="Times New Roman" w:hAnsi="Times New Roman"/>
          <w:bCs/>
          <w:sz w:val="24"/>
          <w:szCs w:val="24"/>
        </w:rPr>
        <w:t>02/2025</w:t>
      </w:r>
    </w:p>
    <w:p w14:paraId="2D9CC989" w14:textId="35217392" w:rsidR="0043483B" w:rsidRPr="00A63598" w:rsidRDefault="0043483B" w:rsidP="008105E6">
      <w:pPr>
        <w:pStyle w:val="Odlomakpopisa"/>
        <w:numPr>
          <w:ilvl w:val="0"/>
          <w:numId w:val="7"/>
        </w:numPr>
        <w:shd w:val="clear" w:color="auto" w:fill="FFFF00"/>
        <w:spacing w:line="259" w:lineRule="auto"/>
        <w:ind w:left="426" w:hanging="426"/>
        <w:rPr>
          <w:rFonts w:ascii="Times New Roman" w:hAnsi="Times New Roman"/>
          <w:sz w:val="24"/>
          <w:szCs w:val="24"/>
        </w:rPr>
      </w:pPr>
      <w:r w:rsidRPr="00A63598">
        <w:rPr>
          <w:rFonts w:ascii="Times New Roman" w:hAnsi="Times New Roman"/>
          <w:sz w:val="24"/>
          <w:szCs w:val="24"/>
        </w:rPr>
        <w:t>U slučaju zajednice gospodarskih subjekata, novčani polog uplaćuje: jedan član zajednice u cijelosti, ili svaki član zajednice za svoj dio garancije.(ako je primjenjivo)</w:t>
      </w:r>
    </w:p>
    <w:p w14:paraId="2CC1396A" w14:textId="77777777" w:rsidR="00BC0941" w:rsidRPr="00133DCA" w:rsidRDefault="00F00AA0" w:rsidP="00133DCA">
      <w:pPr>
        <w:pStyle w:val="Odlomakpopisa"/>
        <w:numPr>
          <w:ilvl w:val="0"/>
          <w:numId w:val="7"/>
        </w:numPr>
        <w:autoSpaceDE w:val="0"/>
        <w:autoSpaceDN w:val="0"/>
        <w:adjustRightInd w:val="0"/>
        <w:spacing w:line="259" w:lineRule="auto"/>
        <w:ind w:left="426" w:hanging="426"/>
        <w:contextualSpacing w:val="0"/>
        <w:rPr>
          <w:rFonts w:ascii="Times New Roman" w:hAnsi="Times New Roman"/>
          <w:bCs/>
          <w:sz w:val="24"/>
          <w:szCs w:val="24"/>
        </w:rPr>
      </w:pPr>
      <w:r w:rsidRPr="00133DCA">
        <w:rPr>
          <w:rFonts w:ascii="Times New Roman" w:hAnsi="Times New Roman"/>
          <w:sz w:val="24"/>
          <w:szCs w:val="24"/>
          <w:lang w:eastAsia="hr-BA"/>
        </w:rPr>
        <w:t xml:space="preserve">U slučaju nedostavljanja jamstva za uredno ispunjenje ugovora u zadanom roku, Naručitelj će raskinuti </w:t>
      </w:r>
      <w:r w:rsidR="00A372EB" w:rsidRPr="00133DCA">
        <w:rPr>
          <w:rFonts w:ascii="Times New Roman" w:hAnsi="Times New Roman"/>
          <w:sz w:val="24"/>
          <w:szCs w:val="24"/>
          <w:lang w:eastAsia="hr-BA"/>
        </w:rPr>
        <w:t>U</w:t>
      </w:r>
      <w:r w:rsidRPr="00133DCA">
        <w:rPr>
          <w:rFonts w:ascii="Times New Roman" w:hAnsi="Times New Roman"/>
          <w:sz w:val="24"/>
          <w:szCs w:val="24"/>
          <w:lang w:eastAsia="hr-BA"/>
        </w:rPr>
        <w:t>govor i naplatiti jamstvo za ozbiljnost ponude.</w:t>
      </w:r>
    </w:p>
    <w:p w14:paraId="629833F9" w14:textId="10C28BD6" w:rsidR="00DB0D2A" w:rsidRPr="00133DCA" w:rsidRDefault="00DB0D2A" w:rsidP="00133DCA">
      <w:pPr>
        <w:pStyle w:val="Odlomakpopisa"/>
        <w:numPr>
          <w:ilvl w:val="0"/>
          <w:numId w:val="7"/>
        </w:numPr>
        <w:autoSpaceDE w:val="0"/>
        <w:autoSpaceDN w:val="0"/>
        <w:adjustRightInd w:val="0"/>
        <w:spacing w:line="259" w:lineRule="auto"/>
        <w:ind w:left="426" w:hanging="426"/>
        <w:contextualSpacing w:val="0"/>
        <w:rPr>
          <w:rFonts w:ascii="Times New Roman" w:hAnsi="Times New Roman"/>
          <w:bCs/>
          <w:sz w:val="24"/>
          <w:szCs w:val="24"/>
        </w:rPr>
      </w:pPr>
      <w:r w:rsidRPr="00133DCA">
        <w:rPr>
          <w:rFonts w:ascii="Times New Roman" w:hAnsi="Times New Roman"/>
          <w:bCs/>
          <w:sz w:val="24"/>
          <w:szCs w:val="24"/>
        </w:rPr>
        <w:t>Prije postavljanja zahtjeva za naplatom jamstva za uredno ispunjenje ugovora, Naručitelj će o svojoj namjeri obavijestiti Izvođača i u toj obavijesti navesti razlog aktivacije jamstva.</w:t>
      </w:r>
    </w:p>
    <w:p w14:paraId="423E11C5" w14:textId="2438A93C" w:rsidR="00BC0941" w:rsidRPr="00133DCA" w:rsidRDefault="00BC0941" w:rsidP="00133DCA">
      <w:pPr>
        <w:pStyle w:val="Odlomakpopisa"/>
        <w:numPr>
          <w:ilvl w:val="0"/>
          <w:numId w:val="7"/>
        </w:numPr>
        <w:autoSpaceDE w:val="0"/>
        <w:autoSpaceDN w:val="0"/>
        <w:adjustRightInd w:val="0"/>
        <w:spacing w:line="259" w:lineRule="auto"/>
        <w:ind w:left="426" w:hanging="426"/>
        <w:contextualSpacing w:val="0"/>
        <w:rPr>
          <w:rFonts w:ascii="Times New Roman" w:hAnsi="Times New Roman"/>
          <w:bCs/>
          <w:sz w:val="24"/>
          <w:szCs w:val="24"/>
        </w:rPr>
      </w:pPr>
      <w:r w:rsidRPr="00133DCA">
        <w:rPr>
          <w:rFonts w:ascii="Times New Roman" w:hAnsi="Times New Roman"/>
          <w:bCs/>
          <w:sz w:val="24"/>
          <w:szCs w:val="24"/>
        </w:rPr>
        <w:t>Jamstvo za uredno ispunjenje ugovora naplatit će se u sljedećim slučajevima:</w:t>
      </w:r>
    </w:p>
    <w:p w14:paraId="623C8BBB"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slučaju svake povrede ugovorne obveze od strane Izvođača zbog koje Naručitelju nastane šteta i to u iznosu visine nastale štete s pripadajućim kamatama;</w:t>
      </w:r>
    </w:p>
    <w:p w14:paraId="47C9649E"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radi naplate ugovorne kazne zbog zakašnjenja Izvođača u ispunjenju svojih obveza koje čine predmet Ugovora, i to u visini ugovorne kazne, ako se ugovorna kazna ne može naplatiti iz okončane situacije;</w:t>
      </w:r>
    </w:p>
    <w:p w14:paraId="1425D984"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kada Izvođač ne može dati prikladnu zamjenu za nekog od osoblja Izvođača (inženjer gradilišta i/ili voditelji radova), što je razlog za raskid ugovora i naplatu jamstva u punom iznosu;</w:t>
      </w:r>
    </w:p>
    <w:p w14:paraId="0B1667CF"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slučaju povrede Ugovora od strane Izvođača koja može dovesti do raskida Ugovora, kao i u slučaju raskida Ugovora, i to u punom iznosu jamstva;</w:t>
      </w:r>
    </w:p>
    <w:p w14:paraId="75993548"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drugim slučajevima, radi naplate potraživanja koja Naručitelj ima prema Izvođaču u svezi sa ovim Ugovorom do visine iznosa koje Naručitelj potražuje;</w:t>
      </w:r>
    </w:p>
    <w:p w14:paraId="119DF722"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lastRenderedPageBreak/>
        <w:t>u slučaju propusta Izvođača da otkloni manje nedostatke utvrđene prilikom preuzimanja radova u određenom roku, u visini procjene vrijednosti nedostataka od strane Nadzornog inženjera;</w:t>
      </w:r>
    </w:p>
    <w:p w14:paraId="53F5FB20" w14:textId="741E7D15" w:rsidR="00BC0941" w:rsidRPr="00133DCA" w:rsidRDefault="00BC0941" w:rsidP="00133DCA">
      <w:pPr>
        <w:pStyle w:val="Odlomakpopisa"/>
        <w:numPr>
          <w:ilvl w:val="0"/>
          <w:numId w:val="57"/>
        </w:numPr>
        <w:autoSpaceDE w:val="0"/>
        <w:autoSpaceDN w:val="0"/>
        <w:adjustRightInd w:val="0"/>
        <w:spacing w:line="259" w:lineRule="auto"/>
        <w:ind w:hanging="294"/>
        <w:contextualSpacing w:val="0"/>
        <w:rPr>
          <w:rFonts w:ascii="Times New Roman" w:hAnsi="Times New Roman"/>
          <w:sz w:val="24"/>
          <w:szCs w:val="24"/>
          <w:lang w:eastAsia="hr-BA"/>
        </w:rPr>
      </w:pPr>
      <w:r w:rsidRPr="00133DCA">
        <w:rPr>
          <w:rFonts w:ascii="Times New Roman" w:hAnsi="Times New Roman"/>
          <w:bCs/>
          <w:sz w:val="24"/>
          <w:szCs w:val="24"/>
        </w:rPr>
        <w:t>uvijek kada je to predviđeno ostalim odredbama ovog Ugovora.</w:t>
      </w:r>
    </w:p>
    <w:p w14:paraId="59813F49" w14:textId="77777777" w:rsidR="003F6D1C" w:rsidRPr="00133DCA" w:rsidRDefault="003F6D1C" w:rsidP="00133DCA">
      <w:pPr>
        <w:pStyle w:val="Odlomakpopisa"/>
        <w:numPr>
          <w:ilvl w:val="0"/>
          <w:numId w:val="7"/>
        </w:numPr>
        <w:spacing w:line="259" w:lineRule="auto"/>
        <w:ind w:left="426" w:right="1" w:hanging="426"/>
        <w:rPr>
          <w:rFonts w:ascii="Times New Roman" w:hAnsi="Times New Roman"/>
          <w:sz w:val="24"/>
          <w:szCs w:val="24"/>
        </w:rPr>
      </w:pPr>
      <w:r w:rsidRPr="00133DCA">
        <w:rPr>
          <w:rFonts w:ascii="Times New Roman" w:hAnsi="Times New Roman"/>
          <w:sz w:val="24"/>
          <w:szCs w:val="24"/>
        </w:rPr>
        <w:t>U slučaju produljenja roka izvršenja ugovora, razmjerno se produljuje i trajanje jamstva za uredno izvršenje ugovora.</w:t>
      </w:r>
    </w:p>
    <w:p w14:paraId="4E65BDFE" w14:textId="4CA699FF" w:rsidR="003F6D1C" w:rsidRPr="00133DCA" w:rsidRDefault="003F6D1C" w:rsidP="00133DCA">
      <w:pPr>
        <w:pStyle w:val="Odlomakpopisa"/>
        <w:numPr>
          <w:ilvl w:val="0"/>
          <w:numId w:val="7"/>
        </w:numPr>
        <w:spacing w:line="259" w:lineRule="auto"/>
        <w:ind w:left="426" w:right="1" w:hanging="426"/>
        <w:rPr>
          <w:rFonts w:ascii="Times New Roman" w:hAnsi="Times New Roman"/>
          <w:sz w:val="24"/>
          <w:szCs w:val="24"/>
        </w:rPr>
      </w:pPr>
      <w:r w:rsidRPr="00133DCA">
        <w:rPr>
          <w:rFonts w:ascii="Times New Roman" w:hAnsi="Times New Roman"/>
          <w:sz w:val="24"/>
          <w:szCs w:val="24"/>
        </w:rPr>
        <w:t>U slučaju povećanja ugovorne cijene, razmjerno se povećava i iznos jamstva za uredno izvršenje ugovora</w:t>
      </w:r>
      <w:r w:rsidR="00BC0941" w:rsidRPr="00133DCA">
        <w:rPr>
          <w:rFonts w:ascii="Times New Roman" w:hAnsi="Times New Roman"/>
          <w:sz w:val="24"/>
          <w:szCs w:val="24"/>
        </w:rPr>
        <w:t xml:space="preserve"> na 10 (deset) % vrijednosti ugovora bez PDV-a</w:t>
      </w:r>
      <w:r w:rsidRPr="00133DCA">
        <w:rPr>
          <w:rFonts w:ascii="Times New Roman" w:hAnsi="Times New Roman"/>
          <w:sz w:val="24"/>
          <w:szCs w:val="24"/>
        </w:rPr>
        <w:t>.</w:t>
      </w:r>
    </w:p>
    <w:p w14:paraId="4ABED98A" w14:textId="71D9ADF2" w:rsidR="003F6D1C" w:rsidRPr="00133DCA" w:rsidRDefault="003F6D1C" w:rsidP="00133DCA">
      <w:pPr>
        <w:pStyle w:val="Odlomakpopisa"/>
        <w:numPr>
          <w:ilvl w:val="0"/>
          <w:numId w:val="7"/>
        </w:numPr>
        <w:spacing w:line="259" w:lineRule="auto"/>
        <w:ind w:left="426" w:hanging="426"/>
        <w:rPr>
          <w:rFonts w:ascii="Times New Roman" w:hAnsi="Times New Roman"/>
          <w:sz w:val="24"/>
          <w:szCs w:val="24"/>
        </w:rPr>
      </w:pPr>
      <w:r w:rsidRPr="00133DCA">
        <w:rPr>
          <w:rFonts w:ascii="Times New Roman" w:hAnsi="Times New Roman"/>
          <w:sz w:val="24"/>
          <w:szCs w:val="24"/>
        </w:rPr>
        <w:t xml:space="preserve">Ako jamstvo za uredno ispunjenje ugovora ne bude naplaćeno, naručitelj će ga vratiti izvođaču nakon </w:t>
      </w:r>
      <w:r w:rsidR="00CD2361" w:rsidRPr="00133DCA">
        <w:rPr>
          <w:rFonts w:ascii="Times New Roman" w:hAnsi="Times New Roman"/>
          <w:sz w:val="24"/>
          <w:szCs w:val="24"/>
        </w:rPr>
        <w:t xml:space="preserve">dostave </w:t>
      </w:r>
      <w:r w:rsidRPr="00133DCA">
        <w:rPr>
          <w:rFonts w:ascii="Times New Roman" w:hAnsi="Times New Roman"/>
          <w:sz w:val="24"/>
          <w:szCs w:val="24"/>
        </w:rPr>
        <w:t>jamstva za otklanjanje nedostatka u jamstvenom roku.</w:t>
      </w:r>
    </w:p>
    <w:p w14:paraId="6BC2E0CA" w14:textId="77777777" w:rsidR="00DB0D2A" w:rsidRPr="00133DCA" w:rsidRDefault="00DB0D2A" w:rsidP="00133DCA">
      <w:pPr>
        <w:spacing w:after="0" w:line="259" w:lineRule="auto"/>
        <w:rPr>
          <w:rFonts w:ascii="Times New Roman" w:hAnsi="Times New Roman" w:cs="Times New Roman"/>
          <w:sz w:val="24"/>
          <w:szCs w:val="24"/>
        </w:rPr>
      </w:pPr>
    </w:p>
    <w:p w14:paraId="602AC9C6" w14:textId="3477173B" w:rsidR="00724720" w:rsidRPr="00133DCA" w:rsidRDefault="00724720" w:rsidP="00133DCA">
      <w:pPr>
        <w:spacing w:after="0" w:line="259" w:lineRule="auto"/>
        <w:jc w:val="center"/>
        <w:rPr>
          <w:rFonts w:ascii="Times New Roman" w:hAnsi="Times New Roman" w:cs="Times New Roman"/>
          <w:b/>
          <w:bCs/>
          <w:i/>
          <w:iCs/>
          <w:sz w:val="24"/>
          <w:szCs w:val="24"/>
          <w:lang w:eastAsia="hr-BA"/>
        </w:rPr>
      </w:pPr>
      <w:r w:rsidRPr="00133DCA">
        <w:rPr>
          <w:rFonts w:ascii="Times New Roman" w:hAnsi="Times New Roman" w:cs="Times New Roman"/>
          <w:b/>
          <w:bCs/>
          <w:i/>
          <w:iCs/>
          <w:sz w:val="24"/>
          <w:szCs w:val="24"/>
          <w:lang w:eastAsia="hr-BA"/>
        </w:rPr>
        <w:t xml:space="preserve">Članak </w:t>
      </w:r>
      <w:r w:rsidR="00E34777" w:rsidRPr="00133DCA">
        <w:rPr>
          <w:rFonts w:ascii="Times New Roman" w:hAnsi="Times New Roman" w:cs="Times New Roman"/>
          <w:b/>
          <w:bCs/>
          <w:i/>
          <w:iCs/>
          <w:sz w:val="24"/>
          <w:szCs w:val="24"/>
          <w:lang w:eastAsia="hr-BA"/>
        </w:rPr>
        <w:t>1</w:t>
      </w:r>
      <w:r w:rsidR="00220770" w:rsidRPr="00133DCA">
        <w:rPr>
          <w:rFonts w:ascii="Times New Roman" w:hAnsi="Times New Roman" w:cs="Times New Roman"/>
          <w:b/>
          <w:bCs/>
          <w:i/>
          <w:iCs/>
          <w:sz w:val="24"/>
          <w:szCs w:val="24"/>
          <w:lang w:eastAsia="hr-BA"/>
        </w:rPr>
        <w:t>1</w:t>
      </w:r>
      <w:r w:rsidR="00E34777" w:rsidRPr="00133DCA">
        <w:rPr>
          <w:rFonts w:ascii="Times New Roman" w:hAnsi="Times New Roman" w:cs="Times New Roman"/>
          <w:b/>
          <w:bCs/>
          <w:i/>
          <w:iCs/>
          <w:sz w:val="24"/>
          <w:szCs w:val="24"/>
          <w:lang w:eastAsia="hr-BA"/>
        </w:rPr>
        <w:t>.</w:t>
      </w:r>
    </w:p>
    <w:p w14:paraId="535180F6" w14:textId="77777777"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 xml:space="preserve">Po završetku radova pristupit će se primopredaji radova (građevine). </w:t>
      </w:r>
    </w:p>
    <w:p w14:paraId="78CD2DC3" w14:textId="77777777"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Izvođač je dužan zatražiti od Naručitelja preuzimanje radova prema kvaliteti i količini.</w:t>
      </w:r>
    </w:p>
    <w:p w14:paraId="283988CA" w14:textId="72618E38"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Radovi se preuzimaju zapisnički, a zapisnik o primopredaji potpisuju ovlašteni predstavnici Naručitelja i Izvođača te nadzorni inženjer.</w:t>
      </w:r>
    </w:p>
    <w:p w14:paraId="6C7083F2" w14:textId="77777777"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Izvođač je dužan prilikom primopredaje dostaviti:</w:t>
      </w:r>
    </w:p>
    <w:p w14:paraId="3382DB44" w14:textId="77777777" w:rsidR="00DB0D2A" w:rsidRPr="00133DCA" w:rsidRDefault="00DB0D2A" w:rsidP="00133DCA">
      <w:pPr>
        <w:spacing w:after="0" w:line="259" w:lineRule="auto"/>
        <w:ind w:left="709" w:hanging="283"/>
        <w:rPr>
          <w:rFonts w:ascii="Times New Roman" w:hAnsi="Times New Roman" w:cs="Times New Roman"/>
          <w:sz w:val="24"/>
          <w:szCs w:val="24"/>
          <w:lang w:eastAsia="hr-BA"/>
        </w:rPr>
      </w:pPr>
      <w:r w:rsidRPr="00133DCA">
        <w:rPr>
          <w:rFonts w:ascii="Times New Roman" w:hAnsi="Times New Roman" w:cs="Times New Roman"/>
          <w:sz w:val="24"/>
          <w:szCs w:val="24"/>
          <w:lang w:eastAsia="hr-BA"/>
        </w:rPr>
        <w:t>-</w:t>
      </w:r>
      <w:r w:rsidRPr="00133DCA">
        <w:rPr>
          <w:rFonts w:ascii="Times New Roman" w:hAnsi="Times New Roman" w:cs="Times New Roman"/>
          <w:sz w:val="24"/>
          <w:szCs w:val="24"/>
          <w:lang w:eastAsia="hr-BA"/>
        </w:rPr>
        <w:tab/>
        <w:t>jamstvene listove,</w:t>
      </w:r>
    </w:p>
    <w:p w14:paraId="43569BC9" w14:textId="093D1D7B" w:rsidR="00DB0D2A" w:rsidRPr="00133DCA" w:rsidRDefault="00DB0D2A" w:rsidP="00133DCA">
      <w:pPr>
        <w:spacing w:after="0" w:line="259" w:lineRule="auto"/>
        <w:ind w:left="709" w:hanging="283"/>
        <w:rPr>
          <w:rFonts w:ascii="Times New Roman" w:hAnsi="Times New Roman" w:cs="Times New Roman"/>
          <w:sz w:val="24"/>
          <w:szCs w:val="24"/>
          <w:lang w:eastAsia="hr-BA"/>
        </w:rPr>
      </w:pPr>
      <w:r w:rsidRPr="00133DCA">
        <w:rPr>
          <w:rFonts w:ascii="Times New Roman" w:hAnsi="Times New Roman" w:cs="Times New Roman"/>
          <w:sz w:val="24"/>
          <w:szCs w:val="24"/>
          <w:lang w:eastAsia="hr-BA"/>
        </w:rPr>
        <w:t>-</w:t>
      </w:r>
      <w:r w:rsidRPr="00133DCA">
        <w:rPr>
          <w:rFonts w:ascii="Times New Roman" w:hAnsi="Times New Roman" w:cs="Times New Roman"/>
          <w:sz w:val="24"/>
          <w:szCs w:val="24"/>
          <w:lang w:eastAsia="hr-BA"/>
        </w:rPr>
        <w:tab/>
        <w:t>ateste, certifikate i jamstva kojima se dokazuje kvaliteta izvedenih radova</w:t>
      </w:r>
      <w:r w:rsidR="00A63598">
        <w:rPr>
          <w:rFonts w:ascii="Times New Roman" w:hAnsi="Times New Roman" w:cs="Times New Roman"/>
          <w:sz w:val="24"/>
          <w:szCs w:val="24"/>
          <w:lang w:eastAsia="hr-BA"/>
        </w:rPr>
        <w:t>, ugrađenih materijala i opreme</w:t>
      </w:r>
      <w:r w:rsidRPr="00133DCA">
        <w:rPr>
          <w:rFonts w:ascii="Times New Roman" w:hAnsi="Times New Roman" w:cs="Times New Roman"/>
          <w:sz w:val="24"/>
          <w:szCs w:val="24"/>
          <w:lang w:eastAsia="hr-BA"/>
        </w:rPr>
        <w:t>.</w:t>
      </w:r>
    </w:p>
    <w:p w14:paraId="5A6B1DAB" w14:textId="77777777" w:rsidR="00DB0D2A" w:rsidRPr="00133DCA" w:rsidRDefault="00DB0D2A" w:rsidP="00133DCA">
      <w:pPr>
        <w:spacing w:after="0" w:line="259" w:lineRule="auto"/>
        <w:jc w:val="center"/>
        <w:rPr>
          <w:rFonts w:ascii="Times New Roman" w:hAnsi="Times New Roman" w:cs="Times New Roman"/>
          <w:sz w:val="24"/>
          <w:szCs w:val="24"/>
          <w:lang w:eastAsia="hr-BA"/>
        </w:rPr>
      </w:pPr>
    </w:p>
    <w:p w14:paraId="7FE49821" w14:textId="6E510CA2" w:rsidR="00DB0D2A" w:rsidRPr="00133DCA" w:rsidRDefault="00DB0D2A" w:rsidP="00133DCA">
      <w:pPr>
        <w:spacing w:after="0" w:line="259" w:lineRule="auto"/>
        <w:jc w:val="center"/>
        <w:rPr>
          <w:rFonts w:ascii="Times New Roman" w:hAnsi="Times New Roman" w:cs="Times New Roman"/>
          <w:b/>
          <w:bCs/>
          <w:i/>
          <w:iCs/>
          <w:sz w:val="24"/>
          <w:szCs w:val="24"/>
          <w:lang w:eastAsia="hr-BA"/>
        </w:rPr>
      </w:pPr>
      <w:r w:rsidRPr="00133DCA">
        <w:rPr>
          <w:rFonts w:ascii="Times New Roman" w:hAnsi="Times New Roman" w:cs="Times New Roman"/>
          <w:b/>
          <w:bCs/>
          <w:i/>
          <w:iCs/>
          <w:sz w:val="24"/>
          <w:szCs w:val="24"/>
          <w:lang w:eastAsia="hr-BA"/>
        </w:rPr>
        <w:t>Članak 12.</w:t>
      </w:r>
    </w:p>
    <w:p w14:paraId="4A97D693" w14:textId="634D6BCC" w:rsidR="008E5033" w:rsidRPr="00133DCA" w:rsidRDefault="008E5033" w:rsidP="00133DCA">
      <w:pPr>
        <w:pStyle w:val="Odlomakpopisa"/>
        <w:numPr>
          <w:ilvl w:val="0"/>
          <w:numId w:val="30"/>
        </w:numPr>
        <w:spacing w:line="259" w:lineRule="auto"/>
        <w:ind w:left="426" w:hanging="426"/>
        <w:rPr>
          <w:rFonts w:ascii="Times New Roman" w:hAnsi="Times New Roman"/>
          <w:sz w:val="24"/>
          <w:szCs w:val="24"/>
          <w:lang w:val="hr-BA"/>
        </w:rPr>
      </w:pPr>
      <w:bookmarkStart w:id="1" w:name="_Toc435008500"/>
      <w:bookmarkStart w:id="2" w:name="_Toc448133304"/>
      <w:r w:rsidRPr="00133DCA">
        <w:rPr>
          <w:rFonts w:ascii="Times New Roman" w:hAnsi="Times New Roman"/>
          <w:sz w:val="24"/>
          <w:szCs w:val="24"/>
        </w:rPr>
        <w:t xml:space="preserve">Izvođač je </w:t>
      </w:r>
      <w:r w:rsidR="00332723" w:rsidRPr="00133DCA">
        <w:rPr>
          <w:rFonts w:ascii="Times New Roman" w:hAnsi="Times New Roman"/>
          <w:sz w:val="24"/>
          <w:szCs w:val="24"/>
        </w:rPr>
        <w:t>dužan u roku od 1</w:t>
      </w:r>
      <w:r w:rsidR="007E2698" w:rsidRPr="00133DCA">
        <w:rPr>
          <w:rFonts w:ascii="Times New Roman" w:hAnsi="Times New Roman"/>
          <w:sz w:val="24"/>
          <w:szCs w:val="24"/>
        </w:rPr>
        <w:t xml:space="preserve">0 (deset) radnih </w:t>
      </w:r>
      <w:r w:rsidR="00332723" w:rsidRPr="00133DCA">
        <w:rPr>
          <w:rFonts w:ascii="Times New Roman" w:hAnsi="Times New Roman"/>
          <w:sz w:val="24"/>
          <w:szCs w:val="24"/>
        </w:rPr>
        <w:t xml:space="preserve">dana od izvršene primopredaje radova, naručitelju predati jamstvo za otklanjanje nedostataka u jamstvenom roku u vrijednosti 10% (deset posto) izvedenih radova (bez PDV-a), </w:t>
      </w:r>
      <w:r w:rsidR="00332723" w:rsidRPr="00133DCA">
        <w:rPr>
          <w:rFonts w:ascii="Times New Roman" w:hAnsi="Times New Roman"/>
          <w:bCs/>
          <w:sz w:val="24"/>
          <w:szCs w:val="24"/>
        </w:rPr>
        <w:t>u obliku</w:t>
      </w:r>
      <w:r w:rsidR="007E2698" w:rsidRPr="00133DCA">
        <w:rPr>
          <w:rFonts w:ascii="Times New Roman" w:hAnsi="Times New Roman"/>
          <w:bCs/>
          <w:sz w:val="24"/>
          <w:szCs w:val="24"/>
        </w:rPr>
        <w:t xml:space="preserve"> novčanog pologa,</w:t>
      </w:r>
      <w:r w:rsidR="00332723" w:rsidRPr="00133DCA">
        <w:rPr>
          <w:rFonts w:ascii="Times New Roman" w:hAnsi="Times New Roman"/>
          <w:bCs/>
          <w:sz w:val="24"/>
          <w:szCs w:val="24"/>
        </w:rPr>
        <w:t xml:space="preserve"> </w:t>
      </w:r>
      <w:r w:rsidR="007E2698" w:rsidRPr="00133DCA">
        <w:rPr>
          <w:rFonts w:ascii="Times New Roman" w:hAnsi="Times New Roman"/>
          <w:bCs/>
          <w:sz w:val="24"/>
          <w:szCs w:val="24"/>
        </w:rPr>
        <w:t xml:space="preserve">zadužnice ili </w:t>
      </w:r>
      <w:r w:rsidR="00332723" w:rsidRPr="00133DCA">
        <w:rPr>
          <w:rFonts w:ascii="Times New Roman" w:hAnsi="Times New Roman"/>
          <w:sz w:val="24"/>
          <w:szCs w:val="24"/>
        </w:rPr>
        <w:t>bjanko zadužnice, izdane u skladu s propisima o ovrsi,</w:t>
      </w:r>
      <w:r w:rsidR="00332723" w:rsidRPr="00133DCA">
        <w:rPr>
          <w:rFonts w:ascii="Times New Roman" w:hAnsi="Times New Roman"/>
          <w:bCs/>
          <w:sz w:val="24"/>
          <w:szCs w:val="24"/>
        </w:rPr>
        <w:t xml:space="preserve"> </w:t>
      </w:r>
      <w:r w:rsidR="00332723" w:rsidRPr="00133DCA">
        <w:rPr>
          <w:rFonts w:ascii="Times New Roman" w:hAnsi="Times New Roman"/>
          <w:sz w:val="24"/>
          <w:szCs w:val="24"/>
          <w:lang w:val="hr-BA"/>
        </w:rPr>
        <w:t>s rokom važenja do dana isteka ugovornog jamstvenog roka.</w:t>
      </w:r>
    </w:p>
    <w:p w14:paraId="45C7B5DE" w14:textId="56842414" w:rsidR="0043483B" w:rsidRPr="00133DCA" w:rsidRDefault="0043483B" w:rsidP="00133DCA">
      <w:pPr>
        <w:pStyle w:val="Odlomakpopisa"/>
        <w:numPr>
          <w:ilvl w:val="0"/>
          <w:numId w:val="30"/>
        </w:numPr>
        <w:spacing w:line="259" w:lineRule="auto"/>
        <w:ind w:left="426" w:hanging="426"/>
        <w:rPr>
          <w:rFonts w:ascii="Times New Roman" w:hAnsi="Times New Roman"/>
          <w:i/>
          <w:iCs/>
          <w:sz w:val="24"/>
          <w:szCs w:val="24"/>
          <w:highlight w:val="yellow"/>
          <w:lang w:val="hr-BA"/>
        </w:rPr>
      </w:pPr>
      <w:r w:rsidRPr="00133DCA">
        <w:rPr>
          <w:rFonts w:ascii="Times New Roman" w:hAnsi="Times New Roman"/>
          <w:i/>
          <w:iCs/>
          <w:sz w:val="24"/>
          <w:szCs w:val="24"/>
          <w:highlight w:val="yellow"/>
          <w:lang w:val="hr-BA"/>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 (ako je primjenjivo).</w:t>
      </w:r>
    </w:p>
    <w:bookmarkEnd w:id="1"/>
    <w:bookmarkEnd w:id="2"/>
    <w:p w14:paraId="648BA598" w14:textId="3185E348" w:rsidR="008B4D69" w:rsidRPr="00133DCA" w:rsidRDefault="008B4D69" w:rsidP="00133DCA">
      <w:pPr>
        <w:pStyle w:val="Odlomakpopisa"/>
        <w:numPr>
          <w:ilvl w:val="0"/>
          <w:numId w:val="30"/>
        </w:numPr>
        <w:spacing w:line="259" w:lineRule="auto"/>
        <w:ind w:left="426" w:hanging="426"/>
        <w:rPr>
          <w:rFonts w:ascii="Times New Roman" w:hAnsi="Times New Roman"/>
          <w:bCs/>
          <w:sz w:val="24"/>
          <w:szCs w:val="24"/>
          <w:lang w:eastAsia="hr-BA"/>
        </w:rPr>
      </w:pPr>
      <w:r w:rsidRPr="00133DCA">
        <w:rPr>
          <w:rFonts w:ascii="Times New Roman" w:hAnsi="Times New Roman"/>
          <w:sz w:val="24"/>
          <w:szCs w:val="24"/>
          <w:lang w:eastAsia="hr-BA"/>
        </w:rPr>
        <w:t xml:space="preserve">Umjesto </w:t>
      </w:r>
      <w:r w:rsidR="003D5E03" w:rsidRPr="00133DCA">
        <w:rPr>
          <w:rFonts w:ascii="Times New Roman" w:eastAsiaTheme="minorHAnsi" w:hAnsi="Times New Roman"/>
          <w:iCs/>
          <w:sz w:val="24"/>
          <w:szCs w:val="24"/>
        </w:rPr>
        <w:t>bjanko zadužnice</w:t>
      </w:r>
      <w:r w:rsidR="00332723" w:rsidRPr="00133DCA">
        <w:rPr>
          <w:rFonts w:ascii="Times New Roman" w:eastAsiaTheme="minorHAnsi" w:hAnsi="Times New Roman"/>
          <w:iCs/>
          <w:sz w:val="24"/>
          <w:szCs w:val="24"/>
        </w:rPr>
        <w:t xml:space="preserve"> </w:t>
      </w:r>
      <w:r w:rsidRPr="00133DCA">
        <w:rPr>
          <w:rFonts w:ascii="Times New Roman" w:hAnsi="Times New Roman"/>
          <w:sz w:val="24"/>
          <w:szCs w:val="24"/>
          <w:lang w:eastAsia="hr-BA"/>
        </w:rPr>
        <w:t>Izvođač može dati novčani polog u traženom iznosu.</w:t>
      </w:r>
      <w:r w:rsidR="008F428E" w:rsidRPr="00133DCA">
        <w:rPr>
          <w:rFonts w:ascii="Times New Roman" w:hAnsi="Times New Roman"/>
          <w:sz w:val="24"/>
          <w:szCs w:val="24"/>
          <w:lang w:eastAsia="hr-BA"/>
        </w:rPr>
        <w:t xml:space="preserve"> Novčani polog se uplaćuje u korist Naručitelja sa sljedećim podacima: </w:t>
      </w:r>
      <w:r w:rsidR="0043483B" w:rsidRPr="00133DCA">
        <w:rPr>
          <w:rFonts w:ascii="Times New Roman" w:hAnsi="Times New Roman"/>
          <w:bCs/>
          <w:sz w:val="24"/>
          <w:szCs w:val="24"/>
          <w:lang w:eastAsia="hr-BA"/>
        </w:rPr>
        <w:t>IBAN</w:t>
      </w:r>
      <w:r w:rsidR="00037C73" w:rsidRPr="00133DCA">
        <w:rPr>
          <w:rFonts w:ascii="Times New Roman" w:hAnsi="Times New Roman"/>
          <w:sz w:val="24"/>
          <w:szCs w:val="24"/>
        </w:rPr>
        <w:t>:</w:t>
      </w:r>
      <w:r w:rsidR="00037C73" w:rsidRPr="00133DCA">
        <w:rPr>
          <w:rFonts w:ascii="Times New Roman" w:hAnsi="Times New Roman"/>
          <w:bCs/>
          <w:sz w:val="24"/>
          <w:szCs w:val="24"/>
          <w:lang w:eastAsia="hr-BA"/>
        </w:rPr>
        <w:t xml:space="preserve"> HR3224020061856400002, Model: HR68, Poziv na broj: 7242-OIB UPLATITELJA;</w:t>
      </w:r>
      <w:r w:rsidR="0043483B" w:rsidRPr="00133DCA">
        <w:rPr>
          <w:rFonts w:ascii="Times New Roman" w:hAnsi="Times New Roman"/>
          <w:bCs/>
          <w:sz w:val="24"/>
          <w:szCs w:val="24"/>
          <w:lang w:eastAsia="hr-BA"/>
        </w:rPr>
        <w:t xml:space="preserve"> Svrha uplate: jamstvo za otklanjanje nedostataka</w:t>
      </w:r>
      <w:r w:rsidR="006F7CC8" w:rsidRPr="00133DCA">
        <w:rPr>
          <w:rFonts w:ascii="Times New Roman" w:hAnsi="Times New Roman"/>
          <w:bCs/>
          <w:sz w:val="24"/>
          <w:szCs w:val="24"/>
          <w:lang w:eastAsia="hr-BA"/>
        </w:rPr>
        <w:t xml:space="preserve"> - </w:t>
      </w:r>
      <w:r w:rsidR="00037C73" w:rsidRPr="00133DCA">
        <w:rPr>
          <w:rFonts w:ascii="Times New Roman" w:hAnsi="Times New Roman"/>
          <w:bCs/>
          <w:sz w:val="24"/>
          <w:szCs w:val="24"/>
        </w:rPr>
        <w:t>02/2025</w:t>
      </w:r>
      <w:r w:rsidR="00A92ED9" w:rsidRPr="00133DCA">
        <w:rPr>
          <w:rFonts w:ascii="Times New Roman" w:hAnsi="Times New Roman"/>
          <w:bCs/>
          <w:sz w:val="24"/>
          <w:szCs w:val="24"/>
          <w:lang w:eastAsia="hr-BA"/>
        </w:rPr>
        <w:t>.</w:t>
      </w:r>
    </w:p>
    <w:p w14:paraId="65A502C8" w14:textId="5789321C" w:rsidR="0043483B" w:rsidRPr="00133DCA" w:rsidRDefault="0043483B" w:rsidP="00133DCA">
      <w:pPr>
        <w:pStyle w:val="Odlomakpopisa"/>
        <w:numPr>
          <w:ilvl w:val="0"/>
          <w:numId w:val="30"/>
        </w:numPr>
        <w:spacing w:line="259" w:lineRule="auto"/>
        <w:ind w:left="426" w:hanging="426"/>
        <w:rPr>
          <w:rFonts w:ascii="Times New Roman" w:hAnsi="Times New Roman"/>
          <w:i/>
          <w:iCs/>
          <w:sz w:val="24"/>
          <w:szCs w:val="24"/>
          <w:highlight w:val="yellow"/>
        </w:rPr>
      </w:pPr>
      <w:r w:rsidRPr="00133DCA">
        <w:rPr>
          <w:rFonts w:ascii="Times New Roman" w:hAnsi="Times New Roman"/>
          <w:i/>
          <w:iCs/>
          <w:sz w:val="24"/>
          <w:szCs w:val="24"/>
          <w:highlight w:val="yellow"/>
        </w:rPr>
        <w:t>U slučaju zajednice gospodarskih subjekata, novčani polog uplaćuje: jedan član zajednice u cijelosti, ili svaki član zajednice za svoj dio garancije.(ako je primjenjivo)</w:t>
      </w:r>
    </w:p>
    <w:p w14:paraId="5C5C9667" w14:textId="01249623" w:rsidR="00F00AA0" w:rsidRPr="00E6650A" w:rsidRDefault="00F00AA0" w:rsidP="00133DCA">
      <w:pPr>
        <w:pStyle w:val="Odlomakpopisa"/>
        <w:numPr>
          <w:ilvl w:val="0"/>
          <w:numId w:val="30"/>
        </w:numPr>
        <w:autoSpaceDE w:val="0"/>
        <w:autoSpaceDN w:val="0"/>
        <w:adjustRightInd w:val="0"/>
        <w:spacing w:line="259" w:lineRule="auto"/>
        <w:ind w:left="426" w:hanging="426"/>
        <w:contextualSpacing w:val="0"/>
        <w:rPr>
          <w:rFonts w:ascii="Times New Roman" w:hAnsi="Times New Roman"/>
          <w:color w:val="000000" w:themeColor="text1"/>
          <w:sz w:val="24"/>
          <w:szCs w:val="24"/>
          <w:lang w:eastAsia="hr-BA"/>
        </w:rPr>
      </w:pPr>
      <w:r w:rsidRPr="00E6650A">
        <w:rPr>
          <w:rFonts w:ascii="Times New Roman" w:hAnsi="Times New Roman"/>
          <w:color w:val="000000" w:themeColor="text1"/>
          <w:sz w:val="24"/>
          <w:szCs w:val="24"/>
          <w:lang w:eastAsia="hr-BA"/>
        </w:rPr>
        <w:t xml:space="preserve">Ugovorne strane su suglasne da jamstveni rok za otklanjanje nedostataka iznosi </w:t>
      </w:r>
      <w:r w:rsidR="00E6650A">
        <w:rPr>
          <w:rFonts w:ascii="Times New Roman" w:hAnsi="Times New Roman"/>
          <w:color w:val="000000" w:themeColor="text1"/>
          <w:sz w:val="24"/>
          <w:szCs w:val="24"/>
          <w:lang w:eastAsia="hr-BA"/>
        </w:rPr>
        <w:t>___</w:t>
      </w:r>
      <w:r w:rsidR="001405C3" w:rsidRPr="00E6650A">
        <w:rPr>
          <w:rFonts w:ascii="Times New Roman" w:hAnsi="Times New Roman"/>
          <w:color w:val="000000" w:themeColor="text1"/>
          <w:sz w:val="24"/>
          <w:szCs w:val="24"/>
          <w:lang w:eastAsia="hr-BA"/>
        </w:rPr>
        <w:t xml:space="preserve"> </w:t>
      </w:r>
      <w:r w:rsidR="00037C73" w:rsidRPr="00E6650A">
        <w:rPr>
          <w:rFonts w:ascii="Times New Roman" w:hAnsi="Times New Roman"/>
          <w:color w:val="000000" w:themeColor="text1"/>
          <w:sz w:val="24"/>
          <w:szCs w:val="24"/>
          <w:lang w:eastAsia="hr-BA"/>
        </w:rPr>
        <w:t>godina</w:t>
      </w:r>
      <w:r w:rsidR="002A13BF" w:rsidRPr="00E6650A">
        <w:rPr>
          <w:rFonts w:ascii="Times New Roman" w:hAnsi="Times New Roman"/>
          <w:color w:val="000000" w:themeColor="text1"/>
          <w:sz w:val="24"/>
          <w:szCs w:val="24"/>
          <w:lang w:eastAsia="hr-BA"/>
        </w:rPr>
        <w:t xml:space="preserve"> </w:t>
      </w:r>
      <w:r w:rsidRPr="00E6650A">
        <w:rPr>
          <w:rFonts w:ascii="Times New Roman" w:hAnsi="Times New Roman"/>
          <w:color w:val="000000" w:themeColor="text1"/>
          <w:sz w:val="24"/>
          <w:szCs w:val="24"/>
          <w:lang w:eastAsia="hr-BA"/>
        </w:rPr>
        <w:t xml:space="preserve">od </w:t>
      </w:r>
      <w:r w:rsidR="008F428E" w:rsidRPr="00E6650A">
        <w:rPr>
          <w:rFonts w:ascii="Times New Roman" w:hAnsi="Times New Roman"/>
          <w:color w:val="000000" w:themeColor="text1"/>
          <w:sz w:val="24"/>
          <w:szCs w:val="24"/>
        </w:rPr>
        <w:t>dana potpisa Zapisnika o primopredaji radova.</w:t>
      </w:r>
    </w:p>
    <w:p w14:paraId="6702D39E" w14:textId="7B1C7AC0" w:rsidR="00D80412" w:rsidRPr="00133DCA" w:rsidRDefault="00D80412" w:rsidP="00133DCA">
      <w:pPr>
        <w:pStyle w:val="Odlomakpopisa"/>
        <w:numPr>
          <w:ilvl w:val="0"/>
          <w:numId w:val="30"/>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Jamstveni rok iz stavka </w:t>
      </w:r>
      <w:r w:rsidR="008F428E" w:rsidRPr="00133DCA">
        <w:rPr>
          <w:rFonts w:ascii="Times New Roman" w:hAnsi="Times New Roman"/>
          <w:sz w:val="24"/>
          <w:szCs w:val="24"/>
          <w:lang w:eastAsia="hr-BA"/>
        </w:rPr>
        <w:t>3</w:t>
      </w:r>
      <w:r w:rsidRPr="00133DCA">
        <w:rPr>
          <w:rFonts w:ascii="Times New Roman" w:hAnsi="Times New Roman"/>
          <w:sz w:val="24"/>
          <w:szCs w:val="24"/>
          <w:lang w:eastAsia="hr-BA"/>
        </w:rPr>
        <w:t>. ovog članka ne utječe na odgovornost izvođača za nedostatke građevine koji se tiču ispunjavanja zakonom određenih bitnih zahtjeva za građevinu ako se ti nedostaci pokažu za vrijeme od deset godina od predaje i primitka radova sukladno Zakonu o obveznim odnosima (NN 35/05, 41/08, 125/11, 78/15</w:t>
      </w:r>
      <w:r w:rsidR="00724720" w:rsidRPr="00133DCA">
        <w:rPr>
          <w:rFonts w:ascii="Times New Roman" w:hAnsi="Times New Roman"/>
          <w:sz w:val="24"/>
          <w:szCs w:val="24"/>
          <w:lang w:eastAsia="hr-BA"/>
        </w:rPr>
        <w:t>, 29/18</w:t>
      </w:r>
      <w:r w:rsidRPr="00133DCA">
        <w:rPr>
          <w:rFonts w:ascii="Times New Roman" w:hAnsi="Times New Roman"/>
          <w:sz w:val="24"/>
          <w:szCs w:val="24"/>
          <w:lang w:eastAsia="hr-BA"/>
        </w:rPr>
        <w:t>.)</w:t>
      </w:r>
    </w:p>
    <w:p w14:paraId="0BE32D06" w14:textId="77777777" w:rsidR="00D46960" w:rsidRPr="00133DCA" w:rsidRDefault="00D46960" w:rsidP="00133DCA">
      <w:pPr>
        <w:pStyle w:val="Odlomakpopisa"/>
        <w:numPr>
          <w:ilvl w:val="0"/>
          <w:numId w:val="30"/>
        </w:numPr>
        <w:spacing w:line="259" w:lineRule="auto"/>
        <w:ind w:left="426" w:hanging="426"/>
        <w:rPr>
          <w:rFonts w:ascii="Times New Roman" w:hAnsi="Times New Roman"/>
          <w:sz w:val="24"/>
          <w:szCs w:val="24"/>
        </w:rPr>
      </w:pPr>
      <w:r w:rsidRPr="00133DCA">
        <w:rPr>
          <w:rFonts w:ascii="Times New Roman" w:hAnsi="Times New Roman"/>
          <w:sz w:val="24"/>
          <w:szCs w:val="24"/>
        </w:rPr>
        <w:t>U jamstvenom roku za otklanjanje nedostataka Izvođač je dužan popraviti i odstraniti na svoj trošak sve nedostatke koji nastanu po njegovoj krivici. Ako ne pristupi izvršenju u roku od 5 (pet) dana od dana primljene pismene ili usmene obavijesti, i ne završi u međusobno dogovorenom roku, Naručitelj ima pravo sam otkloniti nedostatke na objektu na račun Izvođača.</w:t>
      </w:r>
    </w:p>
    <w:p w14:paraId="4BBEF9A7" w14:textId="77777777" w:rsidR="00F00AA0" w:rsidRPr="00133DCA" w:rsidRDefault="00F00AA0" w:rsidP="00133DCA">
      <w:pPr>
        <w:pStyle w:val="Odlomakpopisa"/>
        <w:numPr>
          <w:ilvl w:val="0"/>
          <w:numId w:val="30"/>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lastRenderedPageBreak/>
        <w:t>Jamstvo za otklanjanje nedostataka u jamstvenom roku aktivirati će se za slučaj da Izvođač u jamstvenom roku ne ispuni obveze otklanjanja nedostataka koje ima po osnovi jamstva ili s naslova naknade štete.</w:t>
      </w:r>
    </w:p>
    <w:p w14:paraId="122771DE" w14:textId="47758A16" w:rsidR="00037C73" w:rsidRPr="00133DCA" w:rsidRDefault="00037C73" w:rsidP="00133DCA">
      <w:pPr>
        <w:pStyle w:val="Odlomakpopisa"/>
        <w:numPr>
          <w:ilvl w:val="0"/>
          <w:numId w:val="30"/>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t>Ukoliko izvođač ne dostavi jamstvo za otklanjanje nedostataka, Naručitelj će na privremenim i/ili okončanoj situaciji zadržati iznos u visini 10% ukupno izvedenih radova bez PDV-a na ime otklanjanja nedostataka u jamstvenom roku i naknade nastale štete.</w:t>
      </w:r>
    </w:p>
    <w:p w14:paraId="7D323127" w14:textId="7228079F" w:rsidR="00037C73" w:rsidRPr="00133DCA" w:rsidRDefault="00037C73" w:rsidP="00133DCA">
      <w:pPr>
        <w:pStyle w:val="Odlomakpopisa"/>
        <w:numPr>
          <w:ilvl w:val="0"/>
          <w:numId w:val="30"/>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t>Ukoliko je iznos neplaćenih, a ovjerenih situacija iz prethodnog stavka ovog članka nedostatan, Izvođač je za razliku (iznos koji nedostaje) dužan dostaviti zadužnicu, bjanko zadužnicu ili uplatiti novčani polog. Ukoliko Izvođač ne dostavi zadužnicu, bjanko zadužnicu ili ne uplati novčani polog, Naručitelj će raskinuti Ugovor i naplatiti jamstvo za uredno ispunjenje ugovora u punom iznosu. U tom slučaju Izvođaču će se platiti svi izvedeni radovi (prema ovjerenim situacijama), a nakon raskida ugovora i naplate jamstva za uredno ispunjenje ugovora Izvođaču prestaju sve obveze i nije obvezan dostavljati jamstvo za otklanjanje nedostataka u jamstvenom roku.</w:t>
      </w:r>
    </w:p>
    <w:p w14:paraId="13D1A0CA" w14:textId="77777777" w:rsidR="00D46960" w:rsidRPr="00133DCA" w:rsidRDefault="00D46960" w:rsidP="00133DCA">
      <w:pPr>
        <w:pStyle w:val="Odlomakpopisa"/>
        <w:numPr>
          <w:ilvl w:val="0"/>
          <w:numId w:val="30"/>
        </w:numPr>
        <w:spacing w:line="259" w:lineRule="auto"/>
        <w:ind w:left="426" w:hanging="426"/>
        <w:rPr>
          <w:rFonts w:ascii="Times New Roman" w:hAnsi="Times New Roman"/>
          <w:sz w:val="24"/>
          <w:szCs w:val="24"/>
        </w:rPr>
      </w:pPr>
      <w:r w:rsidRPr="00133DCA">
        <w:rPr>
          <w:rFonts w:ascii="Times New Roman" w:hAnsi="Times New Roman"/>
          <w:sz w:val="24"/>
          <w:szCs w:val="24"/>
        </w:rPr>
        <w:t>Ako jamstvo za otklanjanje nedostataka ne bude naplaćeno, naručitelj će ga vratiti izvođaču u roku od 14 dana nakon isteka jamstvenog roka.</w:t>
      </w:r>
    </w:p>
    <w:p w14:paraId="7DDBE3D4" w14:textId="2B20D4BA" w:rsidR="00B050EA" w:rsidRPr="00133DCA" w:rsidRDefault="00B050EA" w:rsidP="00133DCA">
      <w:pPr>
        <w:pStyle w:val="Odlomakpopisa"/>
        <w:numPr>
          <w:ilvl w:val="0"/>
          <w:numId w:val="30"/>
        </w:numPr>
        <w:spacing w:line="259" w:lineRule="auto"/>
        <w:ind w:left="426" w:hanging="426"/>
        <w:rPr>
          <w:rFonts w:ascii="Times New Roman" w:hAnsi="Times New Roman"/>
          <w:sz w:val="24"/>
          <w:szCs w:val="24"/>
        </w:rPr>
      </w:pPr>
      <w:r w:rsidRPr="00133DCA">
        <w:rPr>
          <w:rFonts w:ascii="Times New Roman" w:hAnsi="Times New Roman"/>
          <w:sz w:val="24"/>
          <w:szCs w:val="24"/>
        </w:rPr>
        <w:t>Za bitne (temeljne) zahtjeve za građevinu iz čl. 8. Zakona o gradnji (NN 153/13, 20/17, 39/19 i 125/19) utvrđen je jamstveni rok od 10 godina.</w:t>
      </w:r>
    </w:p>
    <w:p w14:paraId="0EE7E312" w14:textId="77777777" w:rsidR="00B050EA" w:rsidRPr="00133DCA" w:rsidRDefault="00B050EA" w:rsidP="00133DCA">
      <w:pPr>
        <w:tabs>
          <w:tab w:val="left" w:pos="0"/>
        </w:tabs>
        <w:spacing w:after="0" w:line="259" w:lineRule="auto"/>
        <w:rPr>
          <w:rFonts w:ascii="Times New Roman" w:hAnsi="Times New Roman" w:cs="Times New Roman"/>
          <w:b/>
          <w:sz w:val="24"/>
          <w:szCs w:val="24"/>
        </w:rPr>
      </w:pPr>
    </w:p>
    <w:p w14:paraId="65927CB9" w14:textId="332FF0BC" w:rsidR="00C70B0F" w:rsidRPr="00133DCA" w:rsidRDefault="00C70B0F" w:rsidP="00133DCA">
      <w:pPr>
        <w:spacing w:after="0" w:line="259" w:lineRule="auto"/>
        <w:jc w:val="center"/>
        <w:rPr>
          <w:rFonts w:ascii="Times New Roman" w:eastAsia="Times New Roman" w:hAnsi="Times New Roman" w:cs="Times New Roman"/>
          <w:b/>
          <w:i/>
          <w:sz w:val="24"/>
          <w:szCs w:val="24"/>
        </w:rPr>
      </w:pPr>
      <w:r w:rsidRPr="00133DCA">
        <w:rPr>
          <w:rFonts w:ascii="Times New Roman" w:eastAsia="Times New Roman" w:hAnsi="Times New Roman" w:cs="Times New Roman"/>
          <w:b/>
          <w:i/>
          <w:sz w:val="24"/>
          <w:szCs w:val="24"/>
        </w:rPr>
        <w:t>Članak 1</w:t>
      </w:r>
      <w:r w:rsidR="00DB0D2A" w:rsidRPr="00133DCA">
        <w:rPr>
          <w:rFonts w:ascii="Times New Roman" w:eastAsia="Times New Roman" w:hAnsi="Times New Roman" w:cs="Times New Roman"/>
          <w:b/>
          <w:i/>
          <w:sz w:val="24"/>
          <w:szCs w:val="24"/>
        </w:rPr>
        <w:t>3</w:t>
      </w:r>
      <w:r w:rsidRPr="00133DCA">
        <w:rPr>
          <w:rFonts w:ascii="Times New Roman" w:eastAsia="Times New Roman" w:hAnsi="Times New Roman" w:cs="Times New Roman"/>
          <w:b/>
          <w:i/>
          <w:sz w:val="24"/>
          <w:szCs w:val="24"/>
        </w:rPr>
        <w:t>.</w:t>
      </w:r>
    </w:p>
    <w:p w14:paraId="4D8FB8F2" w14:textId="1DB6F6E1" w:rsidR="00B1307A" w:rsidRPr="00133DCA" w:rsidRDefault="00B1307A" w:rsidP="00133DCA">
      <w:pPr>
        <w:pStyle w:val="Odlomakpopisa"/>
        <w:numPr>
          <w:ilvl w:val="0"/>
          <w:numId w:val="37"/>
        </w:numPr>
        <w:spacing w:line="259" w:lineRule="auto"/>
        <w:ind w:left="426" w:hanging="426"/>
        <w:contextualSpacing w:val="0"/>
        <w:rPr>
          <w:rFonts w:ascii="Times New Roman" w:hAnsi="Times New Roman"/>
          <w:bCs/>
          <w:i/>
          <w:sz w:val="24"/>
          <w:szCs w:val="24"/>
          <w:highlight w:val="yellow"/>
        </w:rPr>
      </w:pPr>
      <w:r w:rsidRPr="00133DCA">
        <w:rPr>
          <w:rFonts w:ascii="Times New Roman" w:hAnsi="Times New Roman"/>
          <w:bCs/>
          <w:iCs/>
          <w:sz w:val="24"/>
          <w:szCs w:val="24"/>
          <w:highlight w:val="yellow"/>
        </w:rPr>
        <w:t>Izvođač daje dio ovog Ugovora u podugovor, kako slijedi:_________</w:t>
      </w:r>
      <w:r w:rsidRPr="00133DCA">
        <w:rPr>
          <w:rFonts w:ascii="Times New Roman" w:hAnsi="Times New Roman"/>
          <w:bCs/>
          <w:i/>
          <w:sz w:val="24"/>
          <w:szCs w:val="24"/>
          <w:highlight w:val="yellow"/>
        </w:rPr>
        <w:t>(ako je primjenjivo).</w:t>
      </w:r>
    </w:p>
    <w:p w14:paraId="15722B52" w14:textId="0A7DB1BF"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rPr>
        <w:t xml:space="preserve">Izvođač smije tijekom izvršenja ovog Ugovora </w:t>
      </w:r>
      <w:r w:rsidR="00B1307A" w:rsidRPr="00133DCA">
        <w:rPr>
          <w:rFonts w:ascii="Times New Roman" w:hAnsi="Times New Roman"/>
          <w:bCs/>
          <w:iCs/>
          <w:sz w:val="24"/>
          <w:szCs w:val="24"/>
        </w:rPr>
        <w:t>prom</w:t>
      </w:r>
      <w:r w:rsidR="00E13E08" w:rsidRPr="00133DCA">
        <w:rPr>
          <w:rFonts w:ascii="Times New Roman" w:hAnsi="Times New Roman"/>
          <w:bCs/>
          <w:iCs/>
          <w:sz w:val="24"/>
          <w:szCs w:val="24"/>
        </w:rPr>
        <w:t>i</w:t>
      </w:r>
      <w:r w:rsidR="00B1307A" w:rsidRPr="00133DCA">
        <w:rPr>
          <w:rFonts w:ascii="Times New Roman" w:hAnsi="Times New Roman"/>
          <w:bCs/>
          <w:iCs/>
          <w:sz w:val="24"/>
          <w:szCs w:val="24"/>
        </w:rPr>
        <w:t xml:space="preserve">jeniti podugovaratelja za onaj dio ugovora o javnoj nabavi koji je prethodno dao u podugovor, </w:t>
      </w:r>
      <w:r w:rsidRPr="00133DCA">
        <w:rPr>
          <w:rFonts w:ascii="Times New Roman" w:hAnsi="Times New Roman"/>
          <w:bCs/>
          <w:iCs/>
          <w:sz w:val="24"/>
          <w:szCs w:val="24"/>
        </w:rPr>
        <w:t>uvesti jednog ili više novih podugovaratelja čiji ukupni udio ne smije prijeći 30% vrijednosti ugovora o javnoj nabavi neovisno o tome je li prethodno dao dio ugovora o javnoj nabavi u podugovor ili ne, uz pristanak Naručitelja.</w:t>
      </w:r>
      <w:r w:rsidR="00037C73" w:rsidRPr="00133DCA">
        <w:rPr>
          <w:rFonts w:ascii="Times New Roman" w:hAnsi="Times New Roman"/>
          <w:bCs/>
          <w:iCs/>
          <w:sz w:val="24"/>
          <w:szCs w:val="24"/>
        </w:rPr>
        <w:t xml:space="preserve"> Izvođač smije preuzeti izvršenje dijela ugovora o javnoj nabavi koji je prethodno dao u podugovor ukoliko sam zadovoljava uvjete tehničke/stručne sposobnosti.</w:t>
      </w:r>
    </w:p>
    <w:p w14:paraId="7FC4238F" w14:textId="77777777" w:rsidR="00732BE2" w:rsidRPr="00133DCA" w:rsidRDefault="00732BE2" w:rsidP="00133DCA">
      <w:pPr>
        <w:pStyle w:val="Odlomakpopisa"/>
        <w:numPr>
          <w:ilvl w:val="0"/>
          <w:numId w:val="37"/>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Uz zahtjev Izvođač Naručitelju dostavlja podatke i dokumente za novog podugovaratelja sukladno članku 222. stavku 1. ZJN 2016. Naručitelj neće odobriti zahtjev ako novi podugovaratelj ne ispunjava iste uvjete ili postoje osnove za isključenje, sukladno članku 224. ZJN 2016.</w:t>
      </w:r>
    </w:p>
    <w:p w14:paraId="669DAA6F" w14:textId="22951977" w:rsidR="00732BE2" w:rsidRPr="00133DCA" w:rsidRDefault="00732BE2"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rPr>
        <w:t>Predloženi podugovaratelj ne smije započeti s radom na gradilištu prije pisane suglasnosti o uvođenju podugovaratelja dobivene od Naručitelja.</w:t>
      </w:r>
    </w:p>
    <w:p w14:paraId="6FF40130" w14:textId="77777777"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lang w:val="hr-BA"/>
        </w:rPr>
        <w:t xml:space="preserve">Sudjelovanje podugovaratelja ne utječe na odgovornost Izvođača za izvršenje ugovora o javnoj nabavi. </w:t>
      </w:r>
    </w:p>
    <w:p w14:paraId="26801D2F" w14:textId="77777777"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lang w:val="hr-BA"/>
        </w:rPr>
        <w:t xml:space="preserve">Izvođač mora svom računu odnosno situaciji obvezno priložiti račune odnosno situacije podugovaratelja koje je prethodno potvrdio. </w:t>
      </w:r>
    </w:p>
    <w:p w14:paraId="420053E1" w14:textId="3A3A3D25"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lang w:val="hr-BA"/>
        </w:rPr>
        <w:t xml:space="preserve">Naručitelj </w:t>
      </w:r>
      <w:r w:rsidR="00754324" w:rsidRPr="00133DCA">
        <w:rPr>
          <w:rFonts w:ascii="Times New Roman" w:hAnsi="Times New Roman"/>
          <w:bCs/>
          <w:iCs/>
          <w:sz w:val="24"/>
          <w:szCs w:val="24"/>
        </w:rPr>
        <w:t>obvezan je neposredno plaćati podugovaratelju za dio ugovora koji je isti izvršio, osim ako Izvođač dokaže da su obveze prema podugovaratelju za taj dio ugovora već podmirene</w:t>
      </w:r>
      <w:r w:rsidR="00BC2EAC" w:rsidRPr="00133DCA">
        <w:rPr>
          <w:rFonts w:ascii="Times New Roman" w:hAnsi="Times New Roman"/>
          <w:bCs/>
          <w:iCs/>
          <w:sz w:val="24"/>
          <w:szCs w:val="24"/>
        </w:rPr>
        <w:t>.</w:t>
      </w:r>
    </w:p>
    <w:p w14:paraId="5B1D316A" w14:textId="1515017B" w:rsidR="00732BE2" w:rsidRPr="00133DCA" w:rsidRDefault="00732BE2"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rPr>
        <w:t>Ukoliko se u toku izvršenja ovog ugovora utvrdi da Izvođač koristi podugovaratelje, a to nije predviđeno u ponudi i nema suglasnost Naručitelja, Naručitelj će jednostrano raskinuti ovaj Ugovor i naplatiti u punom iznosu jamstvo za uredno ispunjenje ugovora za slučaj povrede ugovornih obveza.</w:t>
      </w:r>
    </w:p>
    <w:p w14:paraId="18D6285D" w14:textId="659ACF28" w:rsidR="00133DCA" w:rsidRPr="00133DCA" w:rsidRDefault="00133DCA" w:rsidP="00133DCA">
      <w:pPr>
        <w:spacing w:after="0" w:line="259" w:lineRule="auto"/>
        <w:jc w:val="center"/>
        <w:rPr>
          <w:rFonts w:ascii="Times New Roman" w:eastAsia="Times New Roman" w:hAnsi="Times New Roman" w:cs="Times New Roman"/>
          <w:b/>
          <w:i/>
          <w:sz w:val="24"/>
          <w:szCs w:val="24"/>
        </w:rPr>
      </w:pPr>
      <w:r w:rsidRPr="00133DCA">
        <w:rPr>
          <w:rFonts w:ascii="Times New Roman" w:eastAsia="Times New Roman" w:hAnsi="Times New Roman" w:cs="Times New Roman"/>
          <w:b/>
          <w:i/>
          <w:sz w:val="24"/>
          <w:szCs w:val="24"/>
        </w:rPr>
        <w:t>Članak 14.</w:t>
      </w:r>
    </w:p>
    <w:p w14:paraId="0CBF8E5F"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 xml:space="preserve">Izvođač imenuje glavnog inženjera gradilišta (ukoliko ima više izvođača)/ inženjera gradilišta u svojstvu odgovorne osobe koja vodi građenje, odnosno voditelje radova koji u okviru zadaća svoje struke vode izvođenje građevinskih i drugih radova. </w:t>
      </w:r>
    </w:p>
    <w:p w14:paraId="2BC59460"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lastRenderedPageBreak/>
        <w:t>Izvođač za glavnog inženjera/inženjera gradilišta imenuje ________.</w:t>
      </w:r>
    </w:p>
    <w:p w14:paraId="55D9F3C0"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Glavni inženjer/inženjer gradilišta može biti istodobno i voditelj radova za određenu vrstu radova. Glavni inženjer gradilišta ili inženjer gradilišta, odnosno voditelj radova mogu biti osobe koje ispunjavaju uvjete za obavljanje tih poslova prema posebnom zakonu.</w:t>
      </w:r>
    </w:p>
    <w:p w14:paraId="4679A879"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 xml:space="preserve">Izvođač može predložiti, a Naručitelj tijekom provedbe Ugovora može prihvatiti zamjenu pojedinog stručnjaka iz ovog članka pod uvjetom da zamjenski stručnjak udovolji minimalnim uvjetima propisanim u Dokumentaciji o nabavi. Izvođač neće angažirati zamjensku osobu prije pisanog odobrenja Naručitelja. Ukoliko predložena osoba ne zadovolji prethodno postavljen uvjet, Izvođač će predložiti drugu osobu. </w:t>
      </w:r>
    </w:p>
    <w:p w14:paraId="44410419"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 xml:space="preserve">U slučaju potrebe mijenjanja glavnog inženjera ili voditelja radova promjena će se napraviti u najkraćem mogućem roku, nakon odobrenja Naručitelja i sklapanja dodatka ovom Ugovoru. </w:t>
      </w:r>
    </w:p>
    <w:p w14:paraId="5CE56C87" w14:textId="0D46FA44"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Obveza glavnog inženjera/inženjera gradilišta je da su stalno prisutni na gradilištu prilikom izvođenja radova.</w:t>
      </w:r>
    </w:p>
    <w:p w14:paraId="43CF425C" w14:textId="77777777" w:rsidR="00133DCA" w:rsidRPr="00133DCA" w:rsidRDefault="00133DCA" w:rsidP="00133DCA">
      <w:pPr>
        <w:spacing w:after="0" w:line="259" w:lineRule="auto"/>
        <w:rPr>
          <w:rFonts w:ascii="Times New Roman" w:eastAsia="Times New Roman" w:hAnsi="Times New Roman" w:cs="Times New Roman"/>
          <w:bCs/>
          <w:iCs/>
          <w:sz w:val="24"/>
          <w:szCs w:val="24"/>
        </w:rPr>
      </w:pPr>
    </w:p>
    <w:p w14:paraId="314F384C" w14:textId="3399C0E6" w:rsidR="00822133" w:rsidRPr="00133DCA" w:rsidRDefault="00822133" w:rsidP="00133DCA">
      <w:pPr>
        <w:spacing w:after="0" w:line="259" w:lineRule="auto"/>
        <w:jc w:val="center"/>
        <w:rPr>
          <w:rFonts w:ascii="Times New Roman" w:eastAsia="Times New Roman" w:hAnsi="Times New Roman" w:cs="Times New Roman"/>
          <w:b/>
          <w:i/>
          <w:sz w:val="24"/>
          <w:szCs w:val="24"/>
        </w:rPr>
      </w:pPr>
      <w:r w:rsidRPr="00133DCA">
        <w:rPr>
          <w:rFonts w:ascii="Times New Roman" w:eastAsia="Times New Roman" w:hAnsi="Times New Roman" w:cs="Times New Roman"/>
          <w:b/>
          <w:i/>
          <w:sz w:val="24"/>
          <w:szCs w:val="24"/>
        </w:rPr>
        <w:t>Članak 1</w:t>
      </w:r>
      <w:r w:rsidR="00133DCA" w:rsidRPr="00133DCA">
        <w:rPr>
          <w:rFonts w:ascii="Times New Roman" w:eastAsia="Times New Roman" w:hAnsi="Times New Roman" w:cs="Times New Roman"/>
          <w:b/>
          <w:i/>
          <w:sz w:val="24"/>
          <w:szCs w:val="24"/>
        </w:rPr>
        <w:t>5</w:t>
      </w:r>
      <w:r w:rsidRPr="00133DCA">
        <w:rPr>
          <w:rFonts w:ascii="Times New Roman" w:eastAsia="Times New Roman" w:hAnsi="Times New Roman" w:cs="Times New Roman"/>
          <w:b/>
          <w:i/>
          <w:sz w:val="24"/>
          <w:szCs w:val="24"/>
        </w:rPr>
        <w:t>.</w:t>
      </w:r>
    </w:p>
    <w:p w14:paraId="3FC7B6F3" w14:textId="3C5349B0"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Izmjene ili dopune ugovora moguće su u skladu sa člancima 315.-320. Zakona o javnoj nabavi</w:t>
      </w:r>
      <w:r w:rsidR="007C0E9B" w:rsidRPr="00133DCA">
        <w:rPr>
          <w:rFonts w:ascii="Times New Roman" w:hAnsi="Times New Roman"/>
          <w:sz w:val="24"/>
          <w:szCs w:val="24"/>
        </w:rPr>
        <w:t>.</w:t>
      </w:r>
    </w:p>
    <w:p w14:paraId="6BC257C6" w14:textId="11F58F51"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 xml:space="preserve">Opseg i priroda izmjene ugovora temeljem čl. 315. st. 1 ZJN definirana je člankom </w:t>
      </w:r>
      <w:r w:rsidR="00B73E6E" w:rsidRPr="00133DCA">
        <w:rPr>
          <w:rFonts w:ascii="Times New Roman" w:hAnsi="Times New Roman"/>
          <w:sz w:val="24"/>
          <w:szCs w:val="24"/>
        </w:rPr>
        <w:t>8</w:t>
      </w:r>
      <w:r w:rsidRPr="00133DCA">
        <w:rPr>
          <w:rFonts w:ascii="Times New Roman" w:hAnsi="Times New Roman"/>
          <w:sz w:val="24"/>
          <w:szCs w:val="24"/>
        </w:rPr>
        <w:t>. ovog Ugovora.</w:t>
      </w:r>
    </w:p>
    <w:p w14:paraId="19AE3C6B" w14:textId="77777777"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Naručitelj smije izmijeniti ugovor o javnoj nabavi tijekom njegova trajanja bez provođenja novog postupka javne nabave radi nabave dodatnih radova od prvotnog ugovaratelja koji su se pokazali potrebnim, a nisu bili uključeni u prvotnu nabavu, ako promjena ugovaratelja:</w:t>
      </w:r>
    </w:p>
    <w:p w14:paraId="4C50A784" w14:textId="190D79C3" w:rsidR="00C70B0F" w:rsidRPr="00133DCA" w:rsidRDefault="00C70B0F" w:rsidP="00133DCA">
      <w:pPr>
        <w:pStyle w:val="StandardWeb"/>
        <w:numPr>
          <w:ilvl w:val="1"/>
          <w:numId w:val="50"/>
        </w:numPr>
        <w:spacing w:before="0" w:beforeAutospacing="0" w:after="0" w:afterAutospacing="0" w:line="259" w:lineRule="auto"/>
        <w:ind w:left="709" w:hanging="283"/>
        <w:jc w:val="both"/>
      </w:pPr>
      <w:r w:rsidRPr="00133DCA">
        <w:t xml:space="preserve">nije moguća zbog ekonomskih ili tehničkih razloga, kao što su zahtjevi za </w:t>
      </w:r>
      <w:proofErr w:type="spellStart"/>
      <w:r w:rsidRPr="00133DCA">
        <w:t>međuzamjenjivošću</w:t>
      </w:r>
      <w:proofErr w:type="spellEnd"/>
      <w:r w:rsidRPr="00133DCA">
        <w:t xml:space="preserve"> i interoperabilnošću s postojećom opremom, uslugama ili instalacijama koje su nabavljene u okviru prvotne nabave, i</w:t>
      </w:r>
    </w:p>
    <w:p w14:paraId="4D375A34" w14:textId="1217A6D1" w:rsidR="00C70B0F" w:rsidRPr="00133DCA" w:rsidRDefault="00C70B0F" w:rsidP="00133DCA">
      <w:pPr>
        <w:pStyle w:val="StandardWeb"/>
        <w:numPr>
          <w:ilvl w:val="1"/>
          <w:numId w:val="50"/>
        </w:numPr>
        <w:spacing w:before="0" w:beforeAutospacing="0" w:after="0" w:afterAutospacing="0" w:line="259" w:lineRule="auto"/>
        <w:ind w:left="709" w:hanging="283"/>
        <w:jc w:val="both"/>
      </w:pPr>
      <w:r w:rsidRPr="00133DCA">
        <w:t>prouzročila bi značajne poteškoće ili znatno povećavanje troškova za javnog naručitelja.</w:t>
      </w:r>
    </w:p>
    <w:p w14:paraId="5F8C6244" w14:textId="77777777" w:rsidR="00C70B0F" w:rsidRPr="00133DCA" w:rsidRDefault="00C70B0F" w:rsidP="00133DCA">
      <w:pPr>
        <w:pStyle w:val="StandardWeb"/>
        <w:spacing w:before="0" w:beforeAutospacing="0" w:after="0" w:afterAutospacing="0" w:line="259" w:lineRule="auto"/>
        <w:ind w:left="426"/>
        <w:jc w:val="both"/>
      </w:pPr>
      <w:r w:rsidRPr="00133DCA">
        <w:rPr>
          <w:lang w:eastAsia="en-US"/>
        </w:rPr>
        <w:t>Svako povećanje cijene ne smije biti veće od 30 % vrijednosti prvotnog ugovora.</w:t>
      </w:r>
      <w:r w:rsidRPr="00133DCA">
        <w:t xml:space="preserve"> </w:t>
      </w:r>
      <w:r w:rsidRPr="00133DCA">
        <w:rPr>
          <w:lang w:eastAsia="en-US"/>
        </w:rPr>
        <w:t>Ako je učinjeno nekoliko uzastopnih izmjena, ograničenje iz stavka 2. ovoga članka procjenjuje se na temelju neto kumulativne vrijednosti svih uzastopnih izmjena.</w:t>
      </w:r>
    </w:p>
    <w:p w14:paraId="27A2C1B1" w14:textId="77777777" w:rsidR="00C70B0F" w:rsidRPr="00133DCA" w:rsidRDefault="00C70B0F" w:rsidP="00133DCA">
      <w:pPr>
        <w:pStyle w:val="StandardWeb"/>
        <w:numPr>
          <w:ilvl w:val="0"/>
          <w:numId w:val="20"/>
        </w:numPr>
        <w:spacing w:before="0" w:beforeAutospacing="0" w:after="0" w:afterAutospacing="0" w:line="259" w:lineRule="auto"/>
        <w:ind w:left="426" w:hanging="426"/>
        <w:jc w:val="both"/>
      </w:pPr>
      <w:r w:rsidRPr="00133DCA">
        <w:t>Javni naručitelj smije izmijeniti ugovor o javnoj nabavi tijekom njegova trajanja bez provođenja novog postupka javne nabave ako su kumulativno ispunjeni sljedeći uvjeti:</w:t>
      </w:r>
    </w:p>
    <w:p w14:paraId="29ED67DD" w14:textId="1EE5AB2C" w:rsidR="00C70B0F" w:rsidRPr="00133DCA" w:rsidRDefault="00C70B0F" w:rsidP="00133DCA">
      <w:pPr>
        <w:pStyle w:val="StandardWeb"/>
        <w:numPr>
          <w:ilvl w:val="1"/>
          <w:numId w:val="20"/>
        </w:numPr>
        <w:spacing w:before="0" w:beforeAutospacing="0" w:after="0" w:afterAutospacing="0" w:line="259" w:lineRule="auto"/>
        <w:ind w:left="709" w:hanging="283"/>
        <w:jc w:val="both"/>
      </w:pPr>
      <w:r w:rsidRPr="00133DCA">
        <w:t>do potrebe za izmjenom došlo je zbog okolnosti koje pažljiv javni naručitelj nije mogao predvidjeti</w:t>
      </w:r>
    </w:p>
    <w:p w14:paraId="13B6447B" w14:textId="6BE476E5" w:rsidR="00C70B0F" w:rsidRPr="00133DCA" w:rsidRDefault="00C70B0F" w:rsidP="00133DCA">
      <w:pPr>
        <w:pStyle w:val="StandardWeb"/>
        <w:numPr>
          <w:ilvl w:val="1"/>
          <w:numId w:val="20"/>
        </w:numPr>
        <w:spacing w:before="0" w:beforeAutospacing="0" w:after="0" w:afterAutospacing="0" w:line="259" w:lineRule="auto"/>
        <w:ind w:left="709" w:hanging="283"/>
        <w:jc w:val="both"/>
      </w:pPr>
      <w:r w:rsidRPr="00133DCA">
        <w:t>izmjenom se ne mijenja cjelokupna priroda ugovora</w:t>
      </w:r>
    </w:p>
    <w:p w14:paraId="526DE931" w14:textId="36B22D12" w:rsidR="00C70B0F" w:rsidRPr="00133DCA" w:rsidRDefault="00C70B0F" w:rsidP="00133DCA">
      <w:pPr>
        <w:pStyle w:val="StandardWeb"/>
        <w:numPr>
          <w:ilvl w:val="1"/>
          <w:numId w:val="20"/>
        </w:numPr>
        <w:spacing w:before="0" w:beforeAutospacing="0" w:after="0" w:afterAutospacing="0" w:line="259" w:lineRule="auto"/>
        <w:ind w:left="709" w:hanging="283"/>
        <w:jc w:val="both"/>
      </w:pPr>
      <w:r w:rsidRPr="00133DCA">
        <w:t xml:space="preserve">svako povećanje cijene nije veće od </w:t>
      </w:r>
      <w:r w:rsidR="00EA4298" w:rsidRPr="00133DCA">
        <w:t>5</w:t>
      </w:r>
      <w:r w:rsidRPr="00133DCA">
        <w:t>0 % vrijednosti prvotnog ugovora.</w:t>
      </w:r>
    </w:p>
    <w:p w14:paraId="5D97D3B7" w14:textId="77777777" w:rsidR="00C70B0F" w:rsidRPr="00133DCA" w:rsidRDefault="00C70B0F" w:rsidP="00133DCA">
      <w:pPr>
        <w:pStyle w:val="box453040"/>
        <w:numPr>
          <w:ilvl w:val="0"/>
          <w:numId w:val="20"/>
        </w:numPr>
        <w:spacing w:before="0" w:beforeAutospacing="0" w:after="0" w:afterAutospacing="0" w:line="259" w:lineRule="auto"/>
        <w:ind w:left="426" w:hanging="426"/>
        <w:jc w:val="both"/>
        <w:textAlignment w:val="baseline"/>
      </w:pPr>
      <w:r w:rsidRPr="00133DCA">
        <w:t>Javni naručitelj smije izmijeniti ugovor o javnoj nabavi tijekom njegova trajanja bez provođenja novog postupka javne nabave s ciljem zamjene prvotnog ugovaratelja s novim ugovarateljem koje je posljedica:</w:t>
      </w:r>
    </w:p>
    <w:p w14:paraId="24A2084C" w14:textId="5C781B21" w:rsidR="00C70B0F" w:rsidRPr="00133DCA" w:rsidRDefault="00C70B0F" w:rsidP="00133DCA">
      <w:pPr>
        <w:pStyle w:val="box453040"/>
        <w:numPr>
          <w:ilvl w:val="1"/>
          <w:numId w:val="20"/>
        </w:numPr>
        <w:spacing w:before="0" w:beforeAutospacing="0" w:after="0" w:afterAutospacing="0" w:line="259" w:lineRule="auto"/>
        <w:ind w:left="709" w:hanging="283"/>
        <w:jc w:val="both"/>
        <w:textAlignment w:val="baseline"/>
      </w:pPr>
      <w:r w:rsidRPr="00133DCA">
        <w:t>primjene članka 315. Zakona o javnoj nabavi</w:t>
      </w:r>
    </w:p>
    <w:p w14:paraId="772505E7" w14:textId="06B59BA8" w:rsidR="00C70B0F" w:rsidRPr="00133DCA" w:rsidRDefault="00C70B0F" w:rsidP="00133DCA">
      <w:pPr>
        <w:pStyle w:val="box453040"/>
        <w:numPr>
          <w:ilvl w:val="1"/>
          <w:numId w:val="20"/>
        </w:numPr>
        <w:spacing w:before="0" w:beforeAutospacing="0" w:after="0" w:afterAutospacing="0" w:line="259" w:lineRule="auto"/>
        <w:ind w:left="709" w:hanging="283"/>
        <w:jc w:val="both"/>
        <w:textAlignment w:val="baseline"/>
      </w:pPr>
      <w:r w:rsidRPr="00133DCA">
        <w:t xml:space="preserve">općeg ili djelomičnog pravnog sljedništva prvotnog ugovaratelja, nakon restrukturiranja, uključujući preuzimanje, spajanje, stjecanje ili insolventnost, od strane drugog gospodarskog subjekta koji ispunjava prvotno utvrđene kriterije za </w:t>
      </w:r>
      <w:r w:rsidR="00EA4298" w:rsidRPr="00133DCA">
        <w:t xml:space="preserve">kvalitativni </w:t>
      </w:r>
      <w:r w:rsidRPr="00133DCA">
        <w:t>odabir gospodarskog subjekta, pod uvjetom da to ne predstavlja drugu značajnu izmjenu ugovora te da nema za cilj izbjegavanje primjene Zakona o javnoj nabavi</w:t>
      </w:r>
    </w:p>
    <w:p w14:paraId="626054E5" w14:textId="00212745" w:rsidR="00C70B0F" w:rsidRPr="00133DCA" w:rsidRDefault="00C70B0F" w:rsidP="00133DCA">
      <w:pPr>
        <w:pStyle w:val="box453040"/>
        <w:numPr>
          <w:ilvl w:val="1"/>
          <w:numId w:val="20"/>
        </w:numPr>
        <w:spacing w:before="0" w:beforeAutospacing="0" w:after="0" w:afterAutospacing="0" w:line="259" w:lineRule="auto"/>
        <w:ind w:left="709" w:hanging="283"/>
        <w:jc w:val="both"/>
        <w:textAlignment w:val="baseline"/>
      </w:pPr>
      <w:r w:rsidRPr="00133DCA">
        <w:t>obveze neposrednog plaćanja podugovarateljima.</w:t>
      </w:r>
    </w:p>
    <w:p w14:paraId="24A5B746" w14:textId="77777777" w:rsidR="00C70B0F" w:rsidRPr="00133DCA" w:rsidRDefault="00C70B0F" w:rsidP="00133DCA">
      <w:pPr>
        <w:pStyle w:val="box453040"/>
        <w:numPr>
          <w:ilvl w:val="0"/>
          <w:numId w:val="20"/>
        </w:numPr>
        <w:spacing w:before="0" w:beforeAutospacing="0" w:after="0" w:afterAutospacing="0" w:line="259" w:lineRule="auto"/>
        <w:ind w:left="426" w:hanging="426"/>
        <w:jc w:val="both"/>
        <w:textAlignment w:val="baseline"/>
      </w:pPr>
      <w:r w:rsidRPr="00133DCA">
        <w:t>Naručitelj smije izmijeniti ugovor o javnoj nabavi tijekom njegova trajanja bez provođenja novog postupka javne nabave ako su kumulativno ispunjeni sljedeći uvjeti:</w:t>
      </w:r>
    </w:p>
    <w:p w14:paraId="0474C95B" w14:textId="4070BBFC" w:rsidR="00C70B0F" w:rsidRPr="00133DCA" w:rsidRDefault="00C70B0F" w:rsidP="00133DCA">
      <w:pPr>
        <w:pStyle w:val="Odlomakpopisa"/>
        <w:numPr>
          <w:ilvl w:val="1"/>
          <w:numId w:val="20"/>
        </w:numPr>
        <w:spacing w:line="259" w:lineRule="auto"/>
        <w:ind w:left="709" w:hanging="283"/>
        <w:rPr>
          <w:rFonts w:ascii="Times New Roman" w:hAnsi="Times New Roman"/>
          <w:sz w:val="24"/>
          <w:szCs w:val="24"/>
          <w:lang w:eastAsia="hr-HR"/>
        </w:rPr>
      </w:pPr>
      <w:r w:rsidRPr="00133DCA">
        <w:rPr>
          <w:rFonts w:ascii="Times New Roman" w:hAnsi="Times New Roman"/>
          <w:sz w:val="24"/>
          <w:szCs w:val="24"/>
          <w:lang w:eastAsia="hr-HR"/>
        </w:rPr>
        <w:t>vrijednost izmjene manja je od europskih pragova iz članka 13. Zakona o javnoj nabavi</w:t>
      </w:r>
    </w:p>
    <w:p w14:paraId="0F5D6222" w14:textId="3FE8929B" w:rsidR="00C70B0F" w:rsidRPr="00133DCA" w:rsidRDefault="00C70B0F" w:rsidP="00133DCA">
      <w:pPr>
        <w:pStyle w:val="Odlomakpopisa"/>
        <w:numPr>
          <w:ilvl w:val="1"/>
          <w:numId w:val="20"/>
        </w:numPr>
        <w:spacing w:line="259" w:lineRule="auto"/>
        <w:ind w:left="709" w:hanging="283"/>
        <w:rPr>
          <w:rFonts w:ascii="Times New Roman" w:hAnsi="Times New Roman"/>
          <w:sz w:val="24"/>
          <w:szCs w:val="24"/>
          <w:lang w:eastAsia="hr-HR"/>
        </w:rPr>
      </w:pPr>
      <w:r w:rsidRPr="00133DCA">
        <w:rPr>
          <w:rFonts w:ascii="Times New Roman" w:hAnsi="Times New Roman"/>
          <w:sz w:val="24"/>
          <w:szCs w:val="24"/>
          <w:lang w:eastAsia="hr-HR"/>
        </w:rPr>
        <w:lastRenderedPageBreak/>
        <w:t>vrijednost izmjene manja je od 10 % prvotne vrijednosti ugovora o javnoj nabavi robe ili usluga, odnosno manja je od 15 % prvotne vrijednosti ugovora o javnoj nabavi radova</w:t>
      </w:r>
    </w:p>
    <w:p w14:paraId="0C8A5D10" w14:textId="584D18E7" w:rsidR="00C70B0F" w:rsidRPr="00133DCA" w:rsidRDefault="00C70B0F" w:rsidP="00133DCA">
      <w:pPr>
        <w:pStyle w:val="Odlomakpopisa"/>
        <w:numPr>
          <w:ilvl w:val="1"/>
          <w:numId w:val="20"/>
        </w:numPr>
        <w:spacing w:line="259" w:lineRule="auto"/>
        <w:ind w:left="709" w:hanging="283"/>
        <w:rPr>
          <w:rFonts w:ascii="Times New Roman" w:hAnsi="Times New Roman"/>
          <w:sz w:val="24"/>
          <w:szCs w:val="24"/>
          <w:lang w:eastAsia="hr-HR"/>
        </w:rPr>
      </w:pPr>
      <w:r w:rsidRPr="00133DCA">
        <w:rPr>
          <w:rFonts w:ascii="Times New Roman" w:hAnsi="Times New Roman"/>
          <w:sz w:val="24"/>
          <w:szCs w:val="24"/>
          <w:lang w:eastAsia="hr-HR"/>
        </w:rPr>
        <w:t>izmjena ne mijenja cjelokupnu prirodu ugovora.</w:t>
      </w:r>
    </w:p>
    <w:p w14:paraId="3320F6D2" w14:textId="77777777" w:rsidR="00C70B0F" w:rsidRPr="00133DCA" w:rsidRDefault="00C70B0F" w:rsidP="00133DCA">
      <w:pPr>
        <w:pStyle w:val="box453040"/>
        <w:numPr>
          <w:ilvl w:val="0"/>
          <w:numId w:val="20"/>
        </w:numPr>
        <w:spacing w:before="0" w:beforeAutospacing="0" w:after="0" w:afterAutospacing="0" w:line="259" w:lineRule="auto"/>
        <w:ind w:left="426" w:hanging="426"/>
        <w:jc w:val="both"/>
        <w:textAlignment w:val="baseline"/>
      </w:pPr>
      <w:r w:rsidRPr="00133DCA">
        <w:t>Naručitelj za primjenu stavka 1. ovoga članka ne provjerava jesu li ispunjeni uvjeti iz članka 321. Zakona o javnoj nabavi</w:t>
      </w:r>
    </w:p>
    <w:p w14:paraId="12A99F1F" w14:textId="2BCD67E4"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lang w:eastAsia="hr-HR"/>
        </w:rPr>
      </w:pPr>
      <w:r w:rsidRPr="00133DCA">
        <w:rPr>
          <w:rFonts w:ascii="Times New Roman" w:hAnsi="Times New Roman"/>
          <w:sz w:val="24"/>
          <w:szCs w:val="24"/>
        </w:rPr>
        <w:t>U slučajevima izmjena ugovora tijekom njegova trajanja, a koje nisu značajne, primjenjuju se odredbe članka 320. ZJN</w:t>
      </w:r>
      <w:r w:rsidR="007C0E9B" w:rsidRPr="00133DCA">
        <w:rPr>
          <w:rFonts w:ascii="Times New Roman" w:hAnsi="Times New Roman"/>
          <w:sz w:val="24"/>
          <w:szCs w:val="24"/>
        </w:rPr>
        <w:t>.</w:t>
      </w:r>
    </w:p>
    <w:p w14:paraId="104A3105" w14:textId="77777777"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Izmjene ili dopune Ugovora moraju biti u pisanom obliku kako bi bile važeće.</w:t>
      </w:r>
    </w:p>
    <w:p w14:paraId="6842CBD4" w14:textId="42396C99"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Sukladno članku 321.ZJN značajne izmjene ugovora neće biti dopustive.</w:t>
      </w:r>
    </w:p>
    <w:p w14:paraId="75F10180" w14:textId="77777777" w:rsidR="00DB0D2A" w:rsidRPr="00133DCA" w:rsidRDefault="00DB0D2A" w:rsidP="00133DCA">
      <w:pPr>
        <w:spacing w:after="0" w:line="259" w:lineRule="auto"/>
        <w:rPr>
          <w:rFonts w:ascii="Times New Roman" w:hAnsi="Times New Roman" w:cs="Times New Roman"/>
          <w:sz w:val="24"/>
          <w:szCs w:val="24"/>
        </w:rPr>
      </w:pPr>
    </w:p>
    <w:p w14:paraId="75465752" w14:textId="46D5CC5B" w:rsidR="00720303" w:rsidRPr="00133DCA" w:rsidRDefault="001C630D"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6</w:t>
      </w:r>
      <w:r w:rsidRPr="00133DCA">
        <w:rPr>
          <w:rFonts w:ascii="Times New Roman" w:hAnsi="Times New Roman" w:cs="Times New Roman"/>
          <w:b/>
          <w:i/>
          <w:sz w:val="24"/>
          <w:szCs w:val="24"/>
          <w:lang w:eastAsia="hr-BA"/>
        </w:rPr>
        <w:t>.</w:t>
      </w:r>
    </w:p>
    <w:p w14:paraId="2690DACE" w14:textId="77777777" w:rsidR="00566FB1" w:rsidRPr="00133DCA" w:rsidRDefault="00566FB1" w:rsidP="00133DCA">
      <w:pPr>
        <w:pStyle w:val="StandardWeb"/>
        <w:numPr>
          <w:ilvl w:val="0"/>
          <w:numId w:val="22"/>
        </w:numPr>
        <w:spacing w:before="0" w:beforeAutospacing="0" w:after="0" w:afterAutospacing="0" w:line="259" w:lineRule="auto"/>
        <w:ind w:left="426" w:hanging="426"/>
        <w:jc w:val="both"/>
      </w:pPr>
      <w:r w:rsidRPr="00133DCA">
        <w:t>Naručitelj je obavezan raskinuti ugovor o javnoj nabavi tijekom njegova trajanja ako:</w:t>
      </w:r>
    </w:p>
    <w:p w14:paraId="1E26C79C" w14:textId="22327429"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je ugovor značajno izmijenjen, što bi zahtijevalo novi postupak nabave na temelju članka 321. Zakona o javnoj nabavi</w:t>
      </w:r>
    </w:p>
    <w:p w14:paraId="50C47D0B" w14:textId="049F0DD5"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 xml:space="preserve">je </w:t>
      </w:r>
      <w:r w:rsidR="003F4B4C" w:rsidRPr="00133DCA">
        <w:t>Izvođač</w:t>
      </w:r>
      <w:r w:rsidRPr="00133DCA">
        <w:t xml:space="preserve"> morao biti isključen iz postupka javne nabave zbog postojanja osnova za isključenje iz članka 251. stavka 1. ovoga Zakona</w:t>
      </w:r>
    </w:p>
    <w:p w14:paraId="1CFDF2E1" w14:textId="64E25C0C"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 xml:space="preserve">se ugovor nije trebao dodijeliti </w:t>
      </w:r>
      <w:r w:rsidR="003F4B4C" w:rsidRPr="00133DCA">
        <w:t xml:space="preserve">Izvođaču </w:t>
      </w:r>
      <w:r w:rsidRPr="00133DCA">
        <w:t>zbog ozbiljne povrede obveza iz osnivačkih Ugovora i Direktive 2014/24/EU, a koja je utvrđena presudom Suda Europske unije u postupku iz članka 258. Ugovora o funkcioniranju Europske unije</w:t>
      </w:r>
    </w:p>
    <w:p w14:paraId="555B5A15" w14:textId="5AF236FD"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 xml:space="preserve">se ugovor nije trebao dodijeliti </w:t>
      </w:r>
      <w:r w:rsidR="003F4B4C" w:rsidRPr="00133DCA">
        <w:t>Izvođaču</w:t>
      </w:r>
      <w:r w:rsidRPr="00133DCA">
        <w:t xml:space="preserve"> zbog ozbiljne povrede odredaba Zakona o javnoj nabavi, a koja je utvrđena pravomoćnom presudom nadležnog upravnog suda.</w:t>
      </w:r>
    </w:p>
    <w:p w14:paraId="2C9BC83F" w14:textId="77777777" w:rsidR="00F00AA0" w:rsidRPr="00133DCA" w:rsidRDefault="00F00AA0" w:rsidP="00133DCA">
      <w:pPr>
        <w:pStyle w:val="StandardWeb"/>
        <w:numPr>
          <w:ilvl w:val="0"/>
          <w:numId w:val="22"/>
        </w:numPr>
        <w:spacing w:before="0" w:beforeAutospacing="0" w:after="0" w:afterAutospacing="0" w:line="259" w:lineRule="auto"/>
        <w:ind w:left="426" w:hanging="426"/>
        <w:jc w:val="both"/>
      </w:pPr>
      <w:r w:rsidRPr="00133DCA">
        <w:t>Ugovorne strane imaju pravo na raskid ugovora i u svim drugim slučajevima u skladu s odredbama Zakona o obveznim odnosima (Narodne novine 35/05, 41/08, 125/11, 78/15</w:t>
      </w:r>
      <w:r w:rsidR="00724720" w:rsidRPr="00133DCA">
        <w:t>, 29/18</w:t>
      </w:r>
      <w:r w:rsidRPr="00133DCA">
        <w:t>).</w:t>
      </w:r>
    </w:p>
    <w:p w14:paraId="6F5DF2F3" w14:textId="77777777" w:rsidR="00720303" w:rsidRPr="00133DCA" w:rsidRDefault="00720303" w:rsidP="00133DCA">
      <w:pPr>
        <w:pStyle w:val="Odlomakpopisa"/>
        <w:numPr>
          <w:ilvl w:val="0"/>
          <w:numId w:val="2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Ako je ugovor raskinut,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 xml:space="preserve"> će odmah prestati raditi, osigurati i napustiti gradilište u što kraćem razumnom roku.</w:t>
      </w:r>
    </w:p>
    <w:p w14:paraId="023E3ADC" w14:textId="77777777" w:rsidR="00720303" w:rsidRPr="00133DCA" w:rsidRDefault="00720303" w:rsidP="00133DCA">
      <w:pPr>
        <w:pStyle w:val="Odlomakpopisa"/>
        <w:numPr>
          <w:ilvl w:val="0"/>
          <w:numId w:val="2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U slučaju raskida Ugovora, Naručitelj će platiti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u samo izvedene radove umanjene za troškove i štetu koju Naručitelj trpi zbog raskida Ugovora. Naručitelj nije dužan platiti cijenu za naručeni materijal koji nije ugrađen i obračunat u radovima.</w:t>
      </w:r>
    </w:p>
    <w:p w14:paraId="2864B0A9" w14:textId="77777777" w:rsidR="005220B4" w:rsidRPr="00133DCA" w:rsidRDefault="00720303" w:rsidP="00133DCA">
      <w:pPr>
        <w:pStyle w:val="Odlomakpopisa"/>
        <w:numPr>
          <w:ilvl w:val="0"/>
          <w:numId w:val="2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Sv</w:t>
      </w:r>
      <w:r w:rsidR="00A17260" w:rsidRPr="00133DCA">
        <w:rPr>
          <w:rFonts w:ascii="Times New Roman" w:hAnsi="Times New Roman"/>
          <w:sz w:val="24"/>
          <w:szCs w:val="24"/>
          <w:lang w:eastAsia="hr-BA"/>
        </w:rPr>
        <w:t xml:space="preserve">i </w:t>
      </w:r>
      <w:r w:rsidRPr="00133DCA">
        <w:rPr>
          <w:rFonts w:ascii="Times New Roman" w:hAnsi="Times New Roman"/>
          <w:sz w:val="24"/>
          <w:szCs w:val="24"/>
          <w:lang w:eastAsia="hr-BA"/>
        </w:rPr>
        <w:t xml:space="preserve">izvedeni radovi će se smatrati vlasništvom Naručitelja, ako se Ugovor raskine zbog propusta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a.</w:t>
      </w:r>
    </w:p>
    <w:p w14:paraId="2AF8068E" w14:textId="77777777" w:rsidR="00220770" w:rsidRPr="00133DCA" w:rsidRDefault="00220770" w:rsidP="00133DCA">
      <w:pPr>
        <w:autoSpaceDE w:val="0"/>
        <w:autoSpaceDN w:val="0"/>
        <w:adjustRightInd w:val="0"/>
        <w:spacing w:after="0" w:line="259" w:lineRule="auto"/>
        <w:rPr>
          <w:rFonts w:ascii="Times New Roman" w:hAnsi="Times New Roman" w:cs="Times New Roman"/>
          <w:bCs/>
          <w:iCs/>
          <w:sz w:val="24"/>
          <w:szCs w:val="24"/>
          <w:lang w:eastAsia="hr-BA"/>
        </w:rPr>
      </w:pPr>
    </w:p>
    <w:p w14:paraId="39DA19B7" w14:textId="0C5ED957" w:rsidR="000678AC" w:rsidRPr="00133DCA" w:rsidRDefault="001C630D"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7</w:t>
      </w:r>
      <w:r w:rsidR="00720303" w:rsidRPr="00133DCA">
        <w:rPr>
          <w:rFonts w:ascii="Times New Roman" w:hAnsi="Times New Roman" w:cs="Times New Roman"/>
          <w:b/>
          <w:i/>
          <w:sz w:val="24"/>
          <w:szCs w:val="24"/>
          <w:lang w:eastAsia="hr-BA"/>
        </w:rPr>
        <w:t>.</w:t>
      </w:r>
    </w:p>
    <w:p w14:paraId="7F19558C" w14:textId="77777777" w:rsidR="00F00AA0" w:rsidRPr="00133DCA" w:rsidRDefault="00F00AA0" w:rsidP="00133DCA">
      <w:pPr>
        <w:pStyle w:val="Odlomakpopisa"/>
        <w:numPr>
          <w:ilvl w:val="0"/>
          <w:numId w:val="1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rPr>
        <w:t>Ugovorne strane suglasne su da se na sve što nije izrijekom navedeno u ovom Ugovoru, primjenjuju odredbe Zakona o gradnji (Narodne novine broj 153/13, 20/17</w:t>
      </w:r>
      <w:r w:rsidR="005F54A8" w:rsidRPr="00133DCA">
        <w:rPr>
          <w:rFonts w:ascii="Times New Roman" w:hAnsi="Times New Roman"/>
          <w:sz w:val="24"/>
          <w:szCs w:val="24"/>
        </w:rPr>
        <w:t>, 39/19</w:t>
      </w:r>
      <w:r w:rsidRPr="00133DCA">
        <w:rPr>
          <w:rFonts w:ascii="Times New Roman" w:hAnsi="Times New Roman"/>
          <w:sz w:val="24"/>
          <w:szCs w:val="24"/>
        </w:rPr>
        <w:t>), Zakon</w:t>
      </w:r>
      <w:r w:rsidR="00A17260" w:rsidRPr="00133DCA">
        <w:rPr>
          <w:rFonts w:ascii="Times New Roman" w:hAnsi="Times New Roman"/>
          <w:sz w:val="24"/>
          <w:szCs w:val="24"/>
        </w:rPr>
        <w:t>a</w:t>
      </w:r>
      <w:r w:rsidRPr="00133DCA">
        <w:rPr>
          <w:rFonts w:ascii="Times New Roman" w:hAnsi="Times New Roman"/>
          <w:sz w:val="24"/>
          <w:szCs w:val="24"/>
        </w:rPr>
        <w:t xml:space="preserve"> o poslovima i djelatnostima prostornog uređenja i gradnje (Narodne novine 78/15</w:t>
      </w:r>
      <w:r w:rsidR="005F54A8" w:rsidRPr="00133DCA">
        <w:rPr>
          <w:rFonts w:ascii="Times New Roman" w:hAnsi="Times New Roman"/>
          <w:sz w:val="24"/>
          <w:szCs w:val="24"/>
        </w:rPr>
        <w:t>, 118/18</w:t>
      </w:r>
      <w:r w:rsidRPr="00133DCA">
        <w:rPr>
          <w:rFonts w:ascii="Times New Roman" w:hAnsi="Times New Roman"/>
          <w:sz w:val="24"/>
          <w:szCs w:val="24"/>
        </w:rPr>
        <w:t>) i drugih važećih pozitivnih propisa</w:t>
      </w:r>
      <w:r w:rsidRPr="00133DCA">
        <w:rPr>
          <w:rFonts w:ascii="Times New Roman" w:hAnsi="Times New Roman"/>
          <w:spacing w:val="-3"/>
          <w:sz w:val="24"/>
          <w:szCs w:val="24"/>
        </w:rPr>
        <w:t>.</w:t>
      </w:r>
    </w:p>
    <w:p w14:paraId="09F3D46C" w14:textId="77777777" w:rsidR="00830B86" w:rsidRPr="00133DCA" w:rsidRDefault="00F00AA0" w:rsidP="00133DCA">
      <w:pPr>
        <w:pStyle w:val="Odlomakpopisa"/>
        <w:numPr>
          <w:ilvl w:val="0"/>
          <w:numId w:val="1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rPr>
        <w:t>Na odgovornost ugovornih strana za ispunjenje obveza iz Ugovora primjenjuju se odgovarajuće odredbe Zakona o obveznim odnosima (Narodne novine 35/05, 41/08, 125/11, 78/15, 29/18).</w:t>
      </w:r>
    </w:p>
    <w:p w14:paraId="6A28F0C0" w14:textId="77777777" w:rsidR="00830B86" w:rsidRPr="00133DCA" w:rsidRDefault="00830B86" w:rsidP="00133DCA">
      <w:pPr>
        <w:pStyle w:val="Odlomakpopisa"/>
        <w:autoSpaceDE w:val="0"/>
        <w:autoSpaceDN w:val="0"/>
        <w:adjustRightInd w:val="0"/>
        <w:spacing w:line="259" w:lineRule="auto"/>
        <w:contextualSpacing w:val="0"/>
        <w:rPr>
          <w:rFonts w:ascii="Times New Roman" w:hAnsi="Times New Roman"/>
          <w:sz w:val="24"/>
          <w:szCs w:val="24"/>
          <w:lang w:eastAsia="hr-BA"/>
        </w:rPr>
      </w:pPr>
    </w:p>
    <w:p w14:paraId="318425DE" w14:textId="6BA60475" w:rsidR="00A17260" w:rsidRPr="00133DCA" w:rsidRDefault="00A17260"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8</w:t>
      </w:r>
      <w:r w:rsidRPr="00133DCA">
        <w:rPr>
          <w:rFonts w:ascii="Times New Roman" w:hAnsi="Times New Roman" w:cs="Times New Roman"/>
          <w:b/>
          <w:i/>
          <w:sz w:val="24"/>
          <w:szCs w:val="24"/>
          <w:lang w:eastAsia="hr-BA"/>
        </w:rPr>
        <w:t>.</w:t>
      </w:r>
    </w:p>
    <w:p w14:paraId="35AD8A65" w14:textId="20CC8F21" w:rsidR="00A17260" w:rsidRPr="00133DCA" w:rsidRDefault="00A17260" w:rsidP="00133DCA">
      <w:pPr>
        <w:pStyle w:val="Odlomakpopisa"/>
        <w:numPr>
          <w:ilvl w:val="0"/>
          <w:numId w:val="21"/>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Ugovorne strane će nastojati moguće sporove rješavati sporazumno, a ako to neće biti moguće, ugovorne strane prihvaćaju nadležnost suda</w:t>
      </w:r>
      <w:r w:rsidR="00B23013" w:rsidRPr="00133DCA">
        <w:rPr>
          <w:rFonts w:ascii="Times New Roman" w:hAnsi="Times New Roman"/>
          <w:sz w:val="24"/>
          <w:szCs w:val="24"/>
          <w:lang w:eastAsia="hr-BA"/>
        </w:rPr>
        <w:t xml:space="preserve"> u Bjelovaru</w:t>
      </w:r>
      <w:r w:rsidRPr="00133DCA">
        <w:rPr>
          <w:rFonts w:ascii="Times New Roman" w:hAnsi="Times New Roman"/>
          <w:sz w:val="24"/>
          <w:szCs w:val="24"/>
          <w:lang w:eastAsia="hr-BA"/>
        </w:rPr>
        <w:t>.</w:t>
      </w:r>
    </w:p>
    <w:p w14:paraId="5DA308E0" w14:textId="77777777" w:rsidR="00A17260" w:rsidRPr="00133DCA" w:rsidRDefault="00A17260" w:rsidP="00133DCA">
      <w:pPr>
        <w:autoSpaceDE w:val="0"/>
        <w:autoSpaceDN w:val="0"/>
        <w:adjustRightInd w:val="0"/>
        <w:spacing w:after="0" w:line="259" w:lineRule="auto"/>
        <w:rPr>
          <w:rFonts w:ascii="Times New Roman" w:hAnsi="Times New Roman" w:cs="Times New Roman"/>
          <w:sz w:val="24"/>
          <w:szCs w:val="24"/>
          <w:lang w:eastAsia="hr-BA"/>
        </w:rPr>
      </w:pPr>
    </w:p>
    <w:p w14:paraId="3C2A5288" w14:textId="0FED5B3B" w:rsidR="00B23013" w:rsidRPr="00133DCA" w:rsidRDefault="00B2301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9</w:t>
      </w:r>
      <w:r w:rsidRPr="00133DCA">
        <w:rPr>
          <w:rFonts w:ascii="Times New Roman" w:hAnsi="Times New Roman" w:cs="Times New Roman"/>
          <w:b/>
          <w:i/>
          <w:sz w:val="24"/>
          <w:szCs w:val="24"/>
          <w:lang w:eastAsia="hr-BA"/>
        </w:rPr>
        <w:t>.</w:t>
      </w:r>
    </w:p>
    <w:p w14:paraId="47E5D03A" w14:textId="77777777" w:rsidR="00B23013" w:rsidRPr="00133DCA" w:rsidRDefault="00B23013" w:rsidP="00133DCA">
      <w:pPr>
        <w:pStyle w:val="Odlomakpopisa"/>
        <w:numPr>
          <w:ilvl w:val="0"/>
          <w:numId w:val="53"/>
        </w:numPr>
        <w:autoSpaceDE w:val="0"/>
        <w:autoSpaceDN w:val="0"/>
        <w:adjustRightInd w:val="0"/>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 xml:space="preserve">Izvođač jamči Naručitelju oslobađanje od bilo kojih odgovornosti za plaćanje iznosa po svim traženjima, zahtjevima, sudskim presudama i od svih vrsta rashoda u svezi s povredama, </w:t>
      </w:r>
      <w:r w:rsidRPr="00133DCA">
        <w:rPr>
          <w:rFonts w:ascii="Times New Roman" w:hAnsi="Times New Roman"/>
          <w:sz w:val="24"/>
          <w:szCs w:val="24"/>
          <w:lang w:eastAsia="hr-BA"/>
        </w:rPr>
        <w:lastRenderedPageBreak/>
        <w:t>nesretnim slučajevima u procesu izvršenja radova od strane Izvođača, isključujući slučajeve kada je šteta nastala krivnjom Naručitelja.</w:t>
      </w:r>
    </w:p>
    <w:p w14:paraId="018A8152" w14:textId="77777777" w:rsidR="00B23013" w:rsidRPr="00133DCA" w:rsidRDefault="00B23013" w:rsidP="00133DCA">
      <w:pPr>
        <w:pStyle w:val="Odlomakpopisa"/>
        <w:numPr>
          <w:ilvl w:val="0"/>
          <w:numId w:val="53"/>
        </w:numPr>
        <w:autoSpaceDE w:val="0"/>
        <w:autoSpaceDN w:val="0"/>
        <w:adjustRightInd w:val="0"/>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Ugovorne strane su suglasne da Naručitelj nema nikakve obveze ni odgovornosti ukoliko se pojave zahtjevi prema Izvođaču nezavisno kojeg karaktera od strane trećih osoba.</w:t>
      </w:r>
    </w:p>
    <w:p w14:paraId="41FB456F" w14:textId="398FCBCE" w:rsidR="00B23013" w:rsidRPr="00133DCA" w:rsidRDefault="00B23013" w:rsidP="00133DCA">
      <w:pPr>
        <w:pStyle w:val="Odlomakpopisa"/>
        <w:numPr>
          <w:ilvl w:val="0"/>
          <w:numId w:val="53"/>
        </w:numPr>
        <w:autoSpaceDE w:val="0"/>
        <w:autoSpaceDN w:val="0"/>
        <w:adjustRightInd w:val="0"/>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Izvođač se obvezuje da neće bez pristanka Naručitelja ustupiti trećemu svoja potraživanja prema Naručitelju.</w:t>
      </w:r>
    </w:p>
    <w:p w14:paraId="692102EC" w14:textId="0E4C45FC" w:rsidR="00B23013" w:rsidRPr="00133DCA" w:rsidRDefault="00B2301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133DCA" w:rsidRPr="00133DCA">
        <w:rPr>
          <w:rFonts w:ascii="Times New Roman" w:hAnsi="Times New Roman" w:cs="Times New Roman"/>
          <w:b/>
          <w:i/>
          <w:sz w:val="24"/>
          <w:szCs w:val="24"/>
          <w:lang w:eastAsia="hr-BA"/>
        </w:rPr>
        <w:t>20</w:t>
      </w:r>
      <w:r w:rsidRPr="00133DCA">
        <w:rPr>
          <w:rFonts w:ascii="Times New Roman" w:hAnsi="Times New Roman" w:cs="Times New Roman"/>
          <w:b/>
          <w:i/>
          <w:sz w:val="24"/>
          <w:szCs w:val="24"/>
          <w:lang w:eastAsia="hr-BA"/>
        </w:rPr>
        <w:t>.</w:t>
      </w:r>
    </w:p>
    <w:p w14:paraId="0E2BAF81" w14:textId="77777777" w:rsidR="00B23013" w:rsidRPr="00133DCA" w:rsidRDefault="00B23013" w:rsidP="00133DCA">
      <w:pPr>
        <w:pStyle w:val="Odlomakpopisa"/>
        <w:numPr>
          <w:ilvl w:val="0"/>
          <w:numId w:val="54"/>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 xml:space="preserve">Na sva pitanja koja nisu uređena ovim Ugovorom uz odredbe ZJN 2016 primjenjuju se odredbe Zakona o obveznim odnosima („Narodne novine“ br. 35/05, 41/08, 125/11, 78/15 i 29/18), Zakona o gradnji („Narodne novine“ br. 153/13, 20/17, 39/19 i 125/19) i drugi pozitivni propisi Republike Hrvatske. </w:t>
      </w:r>
    </w:p>
    <w:p w14:paraId="3CF8B304" w14:textId="77777777" w:rsidR="00B23013" w:rsidRPr="00133DCA" w:rsidRDefault="00B23013" w:rsidP="00133DCA">
      <w:pPr>
        <w:pStyle w:val="Odlomakpopisa"/>
        <w:numPr>
          <w:ilvl w:val="0"/>
          <w:numId w:val="54"/>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U slučaju izmjena zakona primjenjuju se zakoni važeći u trenutku izvođenja radova.</w:t>
      </w:r>
    </w:p>
    <w:p w14:paraId="1C5B0857" w14:textId="08A0A671" w:rsidR="00B23013" w:rsidRPr="00133DCA" w:rsidRDefault="00B23013" w:rsidP="00133DCA">
      <w:pPr>
        <w:pStyle w:val="Odlomakpopisa"/>
        <w:numPr>
          <w:ilvl w:val="0"/>
          <w:numId w:val="54"/>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U cijelosti je isključena primjena uzanci.</w:t>
      </w:r>
    </w:p>
    <w:p w14:paraId="3887E965" w14:textId="77777777" w:rsidR="00B23013" w:rsidRPr="00133DCA" w:rsidRDefault="00B23013" w:rsidP="00133DCA">
      <w:pPr>
        <w:autoSpaceDE w:val="0"/>
        <w:autoSpaceDN w:val="0"/>
        <w:adjustRightInd w:val="0"/>
        <w:spacing w:after="0" w:line="259" w:lineRule="auto"/>
        <w:jc w:val="center"/>
        <w:rPr>
          <w:rFonts w:ascii="Times New Roman" w:hAnsi="Times New Roman" w:cs="Times New Roman"/>
          <w:bCs/>
          <w:iCs/>
          <w:sz w:val="24"/>
          <w:szCs w:val="24"/>
          <w:lang w:eastAsia="hr-BA"/>
        </w:rPr>
      </w:pPr>
    </w:p>
    <w:p w14:paraId="52985E74" w14:textId="7DF43EF1" w:rsidR="00A17260" w:rsidRPr="00133DCA" w:rsidRDefault="00A17260"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DB0D2A" w:rsidRPr="00133DCA">
        <w:rPr>
          <w:rFonts w:ascii="Times New Roman" w:hAnsi="Times New Roman" w:cs="Times New Roman"/>
          <w:b/>
          <w:i/>
          <w:sz w:val="24"/>
          <w:szCs w:val="24"/>
          <w:lang w:eastAsia="hr-BA"/>
        </w:rPr>
        <w:t>2</w:t>
      </w:r>
      <w:r w:rsidR="00133DCA" w:rsidRPr="00133DCA">
        <w:rPr>
          <w:rFonts w:ascii="Times New Roman" w:hAnsi="Times New Roman" w:cs="Times New Roman"/>
          <w:b/>
          <w:i/>
          <w:sz w:val="24"/>
          <w:szCs w:val="24"/>
          <w:lang w:eastAsia="hr-BA"/>
        </w:rPr>
        <w:t>1</w:t>
      </w:r>
      <w:r w:rsidRPr="00133DCA">
        <w:rPr>
          <w:rFonts w:ascii="Times New Roman" w:hAnsi="Times New Roman" w:cs="Times New Roman"/>
          <w:b/>
          <w:i/>
          <w:sz w:val="24"/>
          <w:szCs w:val="24"/>
          <w:lang w:eastAsia="hr-BA"/>
        </w:rPr>
        <w:t>.</w:t>
      </w:r>
    </w:p>
    <w:p w14:paraId="061AFE44" w14:textId="6939EB45" w:rsidR="00B23013" w:rsidRPr="00133DCA" w:rsidRDefault="00B23013" w:rsidP="00133DCA">
      <w:pPr>
        <w:pStyle w:val="Odlomakpopisa"/>
        <w:numPr>
          <w:ilvl w:val="0"/>
          <w:numId w:val="55"/>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Ukoliko bi pojedina odredba ovog Ugovora bila ili postala nevaljana, to nema utjecaja na valjanost ostalih odredbi ovog Ugovora. U tom će slučaju ugovorne strane nevaljanu odredbu zamijeniti novom koja će u gospodarskom smislu biti najbliža nevaljanoj odredbi.</w:t>
      </w:r>
    </w:p>
    <w:p w14:paraId="5E8477D1" w14:textId="77777777" w:rsidR="00B23013" w:rsidRPr="00133DCA" w:rsidRDefault="00B23013" w:rsidP="00133DCA">
      <w:pPr>
        <w:autoSpaceDE w:val="0"/>
        <w:autoSpaceDN w:val="0"/>
        <w:adjustRightInd w:val="0"/>
        <w:spacing w:after="0" w:line="259" w:lineRule="auto"/>
        <w:jc w:val="center"/>
        <w:rPr>
          <w:rFonts w:ascii="Times New Roman" w:hAnsi="Times New Roman" w:cs="Times New Roman"/>
          <w:bCs/>
          <w:iCs/>
          <w:sz w:val="24"/>
          <w:szCs w:val="24"/>
          <w:lang w:eastAsia="hr-BA"/>
        </w:rPr>
      </w:pPr>
    </w:p>
    <w:p w14:paraId="32F445A3" w14:textId="4035C523" w:rsidR="00B23013" w:rsidRPr="00133DCA" w:rsidRDefault="00B2301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2</w:t>
      </w:r>
      <w:r w:rsidR="00133DCA" w:rsidRPr="00133DCA">
        <w:rPr>
          <w:rFonts w:ascii="Times New Roman" w:hAnsi="Times New Roman" w:cs="Times New Roman"/>
          <w:b/>
          <w:i/>
          <w:sz w:val="24"/>
          <w:szCs w:val="24"/>
          <w:lang w:eastAsia="hr-BA"/>
        </w:rPr>
        <w:t>2</w:t>
      </w:r>
      <w:r w:rsidRPr="00133DCA">
        <w:rPr>
          <w:rFonts w:ascii="Times New Roman" w:hAnsi="Times New Roman" w:cs="Times New Roman"/>
          <w:b/>
          <w:i/>
          <w:sz w:val="24"/>
          <w:szCs w:val="24"/>
          <w:lang w:eastAsia="hr-BA"/>
        </w:rPr>
        <w:t>.</w:t>
      </w:r>
    </w:p>
    <w:p w14:paraId="3A6C6341" w14:textId="77777777" w:rsidR="00A17260" w:rsidRPr="00133DCA" w:rsidRDefault="00A17260" w:rsidP="00133DCA">
      <w:pPr>
        <w:pStyle w:val="Odlomakpopisa"/>
        <w:numPr>
          <w:ilvl w:val="0"/>
          <w:numId w:val="18"/>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Ovaj Ugovor sačinjen je u 4 istovjetna primjerka od kojih svaka strana zadržava po 2 primjerka.</w:t>
      </w:r>
    </w:p>
    <w:p w14:paraId="6B2889A8" w14:textId="77777777" w:rsidR="00A17260" w:rsidRPr="00133DCA" w:rsidRDefault="00A17260" w:rsidP="00133DCA">
      <w:pPr>
        <w:pStyle w:val="Odlomakpopisa"/>
        <w:numPr>
          <w:ilvl w:val="0"/>
          <w:numId w:val="18"/>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U znak prihvata ugovorne strane, preko svojih zastupnika, istoga vlastoručno potpisuju.</w:t>
      </w:r>
    </w:p>
    <w:p w14:paraId="0D35D218" w14:textId="77777777" w:rsidR="00A17260" w:rsidRPr="00133DCA" w:rsidRDefault="00A17260" w:rsidP="00133DCA">
      <w:pPr>
        <w:pStyle w:val="Odlomakpopisa"/>
        <w:numPr>
          <w:ilvl w:val="0"/>
          <w:numId w:val="18"/>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Ovaj Ugovor stupa na snagu danom zadnjeg potpisa jedne od ugovornih strana, odnosno ovlaštenih predstavnika.</w:t>
      </w:r>
    </w:p>
    <w:p w14:paraId="1554E182" w14:textId="77777777" w:rsidR="00822133" w:rsidRPr="00133DCA" w:rsidRDefault="00822133"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64C99119" w14:textId="37DF1EE8" w:rsidR="00E544AD" w:rsidRPr="00133DCA" w:rsidRDefault="00830B86"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B23013" w:rsidRPr="00133DCA">
        <w:rPr>
          <w:rFonts w:ascii="Times New Roman" w:hAnsi="Times New Roman" w:cs="Times New Roman"/>
          <w:b/>
          <w:i/>
          <w:sz w:val="24"/>
          <w:szCs w:val="24"/>
          <w:lang w:eastAsia="hr-BA"/>
        </w:rPr>
        <w:t>2</w:t>
      </w:r>
      <w:r w:rsidR="00133DCA" w:rsidRPr="00133DCA">
        <w:rPr>
          <w:rFonts w:ascii="Times New Roman" w:hAnsi="Times New Roman" w:cs="Times New Roman"/>
          <w:b/>
          <w:i/>
          <w:sz w:val="24"/>
          <w:szCs w:val="24"/>
          <w:lang w:eastAsia="hr-BA"/>
        </w:rPr>
        <w:t>3</w:t>
      </w:r>
      <w:r w:rsidR="00D612A8" w:rsidRPr="00133DCA">
        <w:rPr>
          <w:rFonts w:ascii="Times New Roman" w:hAnsi="Times New Roman" w:cs="Times New Roman"/>
          <w:b/>
          <w:i/>
          <w:sz w:val="24"/>
          <w:szCs w:val="24"/>
          <w:lang w:eastAsia="hr-BA"/>
        </w:rPr>
        <w:t>.</w:t>
      </w:r>
    </w:p>
    <w:p w14:paraId="23D056A2" w14:textId="35F6A214" w:rsidR="001C630D" w:rsidRPr="00133DCA" w:rsidRDefault="00B23013" w:rsidP="00133DCA">
      <w:pPr>
        <w:numPr>
          <w:ilvl w:val="0"/>
          <w:numId w:val="8"/>
        </w:numPr>
        <w:spacing w:after="0" w:line="259" w:lineRule="auto"/>
        <w:ind w:left="426" w:hanging="426"/>
        <w:jc w:val="both"/>
        <w:rPr>
          <w:rFonts w:ascii="Times New Roman" w:hAnsi="Times New Roman" w:cs="Times New Roman"/>
          <w:sz w:val="24"/>
          <w:szCs w:val="24"/>
        </w:rPr>
      </w:pPr>
      <w:r w:rsidRPr="00133DCA">
        <w:rPr>
          <w:rFonts w:ascii="Times New Roman" w:hAnsi="Times New Roman" w:cs="Times New Roman"/>
          <w:sz w:val="24"/>
          <w:szCs w:val="24"/>
        </w:rPr>
        <w:t>Sastavnim dijelom ovog Ugovora smatraju se</w:t>
      </w:r>
      <w:r w:rsidR="001C630D" w:rsidRPr="00133DCA">
        <w:rPr>
          <w:rFonts w:ascii="Times New Roman" w:hAnsi="Times New Roman" w:cs="Times New Roman"/>
          <w:sz w:val="24"/>
          <w:szCs w:val="24"/>
        </w:rPr>
        <w:t>:</w:t>
      </w:r>
    </w:p>
    <w:p w14:paraId="01574D89" w14:textId="1AAFC139" w:rsidR="00B23013" w:rsidRPr="00133DCA" w:rsidRDefault="00B23013" w:rsidP="00133DCA">
      <w:pPr>
        <w:numPr>
          <w:ilvl w:val="0"/>
          <w:numId w:val="13"/>
        </w:numPr>
        <w:autoSpaceDE w:val="0"/>
        <w:autoSpaceDN w:val="0"/>
        <w:adjustRightInd w:val="0"/>
        <w:spacing w:after="0" w:line="259" w:lineRule="auto"/>
        <w:ind w:left="709" w:hanging="283"/>
        <w:jc w:val="both"/>
        <w:rPr>
          <w:rFonts w:ascii="Times New Roman" w:hAnsi="Times New Roman" w:cs="Times New Roman"/>
          <w:sz w:val="24"/>
          <w:szCs w:val="24"/>
          <w:lang w:eastAsia="hr-BA"/>
        </w:rPr>
      </w:pPr>
      <w:r w:rsidRPr="00133DCA">
        <w:rPr>
          <w:rFonts w:ascii="Times New Roman" w:hAnsi="Times New Roman" w:cs="Times New Roman"/>
          <w:sz w:val="24"/>
          <w:szCs w:val="24"/>
          <w:lang w:eastAsia="hr-BA"/>
        </w:rPr>
        <w:t>Dokumentacija o nabavi s prilozima</w:t>
      </w:r>
    </w:p>
    <w:p w14:paraId="09B59B84" w14:textId="1E7413D2" w:rsidR="00B23013" w:rsidRPr="00133DCA" w:rsidRDefault="00B23013" w:rsidP="00133DCA">
      <w:pPr>
        <w:numPr>
          <w:ilvl w:val="0"/>
          <w:numId w:val="13"/>
        </w:numPr>
        <w:autoSpaceDE w:val="0"/>
        <w:autoSpaceDN w:val="0"/>
        <w:adjustRightInd w:val="0"/>
        <w:spacing w:after="0" w:line="259" w:lineRule="auto"/>
        <w:ind w:left="709" w:hanging="283"/>
        <w:jc w:val="both"/>
        <w:rPr>
          <w:rFonts w:ascii="Times New Roman" w:hAnsi="Times New Roman" w:cs="Times New Roman"/>
          <w:sz w:val="24"/>
          <w:szCs w:val="24"/>
          <w:lang w:eastAsia="hr-BA"/>
        </w:rPr>
      </w:pPr>
      <w:r w:rsidRPr="00133DCA">
        <w:rPr>
          <w:rFonts w:ascii="Times New Roman" w:hAnsi="Times New Roman" w:cs="Times New Roman"/>
          <w:sz w:val="24"/>
          <w:szCs w:val="24"/>
        </w:rPr>
        <w:t xml:space="preserve">Ugovorni Troškovnik iz ponude Izvođača, </w:t>
      </w:r>
      <w:r w:rsidRPr="00133DCA">
        <w:rPr>
          <w:rFonts w:ascii="Times New Roman" w:hAnsi="Times New Roman" w:cs="Times New Roman"/>
          <w:sz w:val="24"/>
          <w:szCs w:val="24"/>
          <w:lang w:eastAsia="hr-BA"/>
        </w:rPr>
        <w:t>oznake ______, od ________ godine</w:t>
      </w:r>
    </w:p>
    <w:p w14:paraId="07D91BA4" w14:textId="77777777" w:rsidR="00754324" w:rsidRPr="00133DCA" w:rsidRDefault="00754324" w:rsidP="00133DCA">
      <w:pPr>
        <w:autoSpaceDE w:val="0"/>
        <w:autoSpaceDN w:val="0"/>
        <w:adjustRightInd w:val="0"/>
        <w:spacing w:after="0" w:line="259" w:lineRule="auto"/>
        <w:jc w:val="both"/>
        <w:rPr>
          <w:rFonts w:ascii="Times New Roman" w:hAnsi="Times New Roman" w:cs="Times New Roman"/>
          <w:sz w:val="24"/>
          <w:szCs w:val="24"/>
          <w:lang w:eastAsia="hr-BA"/>
        </w:rPr>
      </w:pPr>
    </w:p>
    <w:p w14:paraId="5A38F0ED" w14:textId="77777777" w:rsidR="00B23013" w:rsidRDefault="00B23013" w:rsidP="00133DCA">
      <w:pPr>
        <w:numPr>
          <w:ilvl w:val="0"/>
          <w:numId w:val="8"/>
        </w:numPr>
        <w:spacing w:after="0" w:line="259" w:lineRule="auto"/>
        <w:ind w:left="426" w:hanging="426"/>
        <w:jc w:val="both"/>
        <w:rPr>
          <w:rFonts w:ascii="Times New Roman" w:hAnsi="Times New Roman" w:cs="Times New Roman"/>
          <w:sz w:val="24"/>
          <w:szCs w:val="24"/>
        </w:rPr>
      </w:pPr>
      <w:r w:rsidRPr="00133DCA">
        <w:rPr>
          <w:rFonts w:ascii="Times New Roman" w:hAnsi="Times New Roman" w:cs="Times New Roman"/>
          <w:sz w:val="24"/>
          <w:szCs w:val="24"/>
        </w:rPr>
        <w:t>U slučaju neslaganja odredbi ovog Ugovora i njegovih sastavnih dijelova, odredbe ovog Ugovora imaju prvenstvo.</w:t>
      </w:r>
    </w:p>
    <w:p w14:paraId="020309EB" w14:textId="77777777" w:rsidR="00133DCA" w:rsidRPr="00133DCA" w:rsidRDefault="00133DCA" w:rsidP="00133DCA">
      <w:pPr>
        <w:spacing w:after="0" w:line="259" w:lineRule="auto"/>
        <w:jc w:val="both"/>
        <w:rPr>
          <w:rFonts w:ascii="Times New Roman" w:hAnsi="Times New Roman" w:cs="Times New Roman"/>
          <w:sz w:val="24"/>
          <w:szCs w:val="24"/>
        </w:rPr>
      </w:pPr>
    </w:p>
    <w:p w14:paraId="60200DDC" w14:textId="77777777" w:rsidR="00B23013" w:rsidRDefault="00B23013" w:rsidP="00133DCA">
      <w:pPr>
        <w:autoSpaceDE w:val="0"/>
        <w:autoSpaceDN w:val="0"/>
        <w:adjustRightInd w:val="0"/>
        <w:spacing w:after="0" w:line="259" w:lineRule="auto"/>
        <w:jc w:val="both"/>
        <w:rPr>
          <w:rFonts w:ascii="Times New Roman" w:hAnsi="Times New Roman" w:cs="Times New Roman"/>
          <w:sz w:val="24"/>
          <w:szCs w:val="24"/>
          <w:lang w:eastAsia="hr-BA"/>
        </w:rPr>
      </w:pPr>
    </w:p>
    <w:p w14:paraId="41316ED6" w14:textId="77777777" w:rsidR="00E0071A" w:rsidRDefault="00E0071A" w:rsidP="00133DCA">
      <w:pPr>
        <w:autoSpaceDE w:val="0"/>
        <w:autoSpaceDN w:val="0"/>
        <w:adjustRightInd w:val="0"/>
        <w:spacing w:after="0" w:line="259" w:lineRule="auto"/>
        <w:jc w:val="both"/>
        <w:rPr>
          <w:rFonts w:ascii="Times New Roman" w:hAnsi="Times New Roman" w:cs="Times New Roman"/>
          <w:sz w:val="24"/>
          <w:szCs w:val="24"/>
          <w:lang w:eastAsia="hr-BA"/>
        </w:rPr>
      </w:pPr>
    </w:p>
    <w:p w14:paraId="6710CF24" w14:textId="77777777" w:rsidR="00E0071A" w:rsidRPr="00133DCA" w:rsidRDefault="00E0071A" w:rsidP="00133DCA">
      <w:pPr>
        <w:autoSpaceDE w:val="0"/>
        <w:autoSpaceDN w:val="0"/>
        <w:adjustRightInd w:val="0"/>
        <w:spacing w:after="0" w:line="259" w:lineRule="auto"/>
        <w:jc w:val="both"/>
        <w:rPr>
          <w:rFonts w:ascii="Times New Roman" w:hAnsi="Times New Roman" w:cs="Times New Roman"/>
          <w:sz w:val="24"/>
          <w:szCs w:val="24"/>
          <w:lang w:eastAsia="hr-BA"/>
        </w:rPr>
      </w:pP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222"/>
        <w:gridCol w:w="4296"/>
      </w:tblGrid>
      <w:tr w:rsidR="00C26A39" w:rsidRPr="00133DCA" w14:paraId="3A458A53" w14:textId="77777777" w:rsidTr="00B23013">
        <w:trPr>
          <w:trHeight w:val="340"/>
          <w:jc w:val="center"/>
        </w:trPr>
        <w:tc>
          <w:tcPr>
            <w:tcW w:w="4227" w:type="dxa"/>
            <w:vAlign w:val="center"/>
          </w:tcPr>
          <w:p w14:paraId="4630D125" w14:textId="77777777" w:rsidR="00C26A39" w:rsidRPr="00133DCA" w:rsidRDefault="00C26A39" w:rsidP="00133DCA">
            <w:pPr>
              <w:spacing w:line="259" w:lineRule="auto"/>
              <w:jc w:val="center"/>
              <w:rPr>
                <w:b/>
                <w:sz w:val="24"/>
                <w:szCs w:val="24"/>
              </w:rPr>
            </w:pPr>
            <w:r w:rsidRPr="00133DCA">
              <w:rPr>
                <w:b/>
                <w:sz w:val="24"/>
                <w:szCs w:val="24"/>
              </w:rPr>
              <w:t>ZA NARUČITELJA</w:t>
            </w:r>
          </w:p>
          <w:p w14:paraId="41AD4298" w14:textId="3E5AFB59" w:rsidR="00C26A39" w:rsidRPr="00133DCA" w:rsidRDefault="00C26A39" w:rsidP="00133DCA">
            <w:pPr>
              <w:spacing w:line="259" w:lineRule="auto"/>
              <w:jc w:val="center"/>
              <w:rPr>
                <w:b/>
                <w:sz w:val="24"/>
                <w:szCs w:val="24"/>
              </w:rPr>
            </w:pPr>
            <w:r w:rsidRPr="00133DCA">
              <w:rPr>
                <w:b/>
                <w:sz w:val="24"/>
                <w:szCs w:val="24"/>
              </w:rPr>
              <w:t xml:space="preserve">Dario </w:t>
            </w:r>
            <w:proofErr w:type="spellStart"/>
            <w:r w:rsidRPr="00133DCA">
              <w:rPr>
                <w:b/>
                <w:sz w:val="24"/>
                <w:szCs w:val="24"/>
              </w:rPr>
              <w:t>Halauš</w:t>
            </w:r>
            <w:proofErr w:type="spellEnd"/>
            <w:r w:rsidRPr="00133DCA">
              <w:rPr>
                <w:b/>
                <w:sz w:val="24"/>
                <w:szCs w:val="24"/>
              </w:rPr>
              <w:t>, općinski načelnik</w:t>
            </w:r>
          </w:p>
        </w:tc>
        <w:tc>
          <w:tcPr>
            <w:tcW w:w="1045" w:type="dxa"/>
            <w:vAlign w:val="center"/>
          </w:tcPr>
          <w:p w14:paraId="2EE0A6AC" w14:textId="77777777" w:rsidR="00C26A39" w:rsidRPr="00133DCA" w:rsidRDefault="00C26A39" w:rsidP="00133DCA">
            <w:pPr>
              <w:spacing w:line="259" w:lineRule="auto"/>
              <w:jc w:val="center"/>
              <w:rPr>
                <w:b/>
                <w:sz w:val="24"/>
                <w:szCs w:val="24"/>
              </w:rPr>
            </w:pPr>
          </w:p>
        </w:tc>
        <w:tc>
          <w:tcPr>
            <w:tcW w:w="3855" w:type="dxa"/>
            <w:vAlign w:val="center"/>
          </w:tcPr>
          <w:p w14:paraId="7B66EC12" w14:textId="77777777" w:rsidR="00C26A39" w:rsidRPr="00133DCA" w:rsidRDefault="00C26A39" w:rsidP="00133DCA">
            <w:pPr>
              <w:spacing w:line="259" w:lineRule="auto"/>
              <w:jc w:val="center"/>
              <w:rPr>
                <w:b/>
                <w:sz w:val="24"/>
                <w:szCs w:val="24"/>
              </w:rPr>
            </w:pPr>
            <w:r w:rsidRPr="00133DCA">
              <w:rPr>
                <w:b/>
                <w:sz w:val="24"/>
                <w:szCs w:val="24"/>
              </w:rPr>
              <w:t>ZA IZVOĐAČA</w:t>
            </w:r>
          </w:p>
          <w:p w14:paraId="367B7BB4" w14:textId="77777777" w:rsidR="00C26A39" w:rsidRPr="00133DCA" w:rsidRDefault="00C26A39" w:rsidP="00133DCA">
            <w:pPr>
              <w:spacing w:line="259" w:lineRule="auto"/>
              <w:jc w:val="center"/>
              <w:rPr>
                <w:b/>
                <w:sz w:val="24"/>
                <w:szCs w:val="24"/>
              </w:rPr>
            </w:pPr>
          </w:p>
        </w:tc>
      </w:tr>
      <w:tr w:rsidR="00C26A39" w:rsidRPr="00133DCA" w14:paraId="633439B7" w14:textId="77777777" w:rsidTr="00B23013">
        <w:trPr>
          <w:jc w:val="center"/>
        </w:trPr>
        <w:tc>
          <w:tcPr>
            <w:tcW w:w="4227" w:type="dxa"/>
            <w:vAlign w:val="center"/>
          </w:tcPr>
          <w:p w14:paraId="7EB113BC" w14:textId="77777777" w:rsidR="00B23013" w:rsidRPr="00133DCA" w:rsidRDefault="00B23013" w:rsidP="00133DCA">
            <w:pPr>
              <w:spacing w:line="259" w:lineRule="auto"/>
              <w:rPr>
                <w:sz w:val="24"/>
                <w:szCs w:val="24"/>
                <w:lang w:eastAsia="hr-BA"/>
              </w:rPr>
            </w:pPr>
          </w:p>
          <w:p w14:paraId="18D85524" w14:textId="5CEC92E6" w:rsidR="00C26A39" w:rsidRPr="00133DCA" w:rsidRDefault="00B23013" w:rsidP="00133DCA">
            <w:pPr>
              <w:spacing w:line="259" w:lineRule="auto"/>
              <w:rPr>
                <w:b/>
                <w:sz w:val="24"/>
                <w:szCs w:val="24"/>
              </w:rPr>
            </w:pPr>
            <w:r w:rsidRPr="00133DCA">
              <w:rPr>
                <w:sz w:val="24"/>
                <w:szCs w:val="24"/>
              </w:rPr>
              <w:t>________________________________________</w:t>
            </w:r>
          </w:p>
        </w:tc>
        <w:tc>
          <w:tcPr>
            <w:tcW w:w="1045" w:type="dxa"/>
            <w:vAlign w:val="center"/>
          </w:tcPr>
          <w:p w14:paraId="3E470864" w14:textId="77777777" w:rsidR="00C26A39" w:rsidRPr="00133DCA" w:rsidRDefault="00C26A39" w:rsidP="00133DCA">
            <w:pPr>
              <w:spacing w:line="259" w:lineRule="auto"/>
              <w:jc w:val="center"/>
              <w:rPr>
                <w:b/>
                <w:sz w:val="24"/>
                <w:szCs w:val="24"/>
              </w:rPr>
            </w:pPr>
          </w:p>
        </w:tc>
        <w:tc>
          <w:tcPr>
            <w:tcW w:w="3855" w:type="dxa"/>
            <w:vAlign w:val="center"/>
          </w:tcPr>
          <w:p w14:paraId="75D730D0" w14:textId="77777777" w:rsidR="00B23013" w:rsidRPr="00133DCA" w:rsidRDefault="00B23013" w:rsidP="00133DCA">
            <w:pPr>
              <w:spacing w:line="259" w:lineRule="auto"/>
              <w:rPr>
                <w:sz w:val="24"/>
                <w:szCs w:val="24"/>
                <w:lang w:eastAsia="hr-BA"/>
              </w:rPr>
            </w:pPr>
          </w:p>
          <w:p w14:paraId="4619B4A7" w14:textId="43E6C183" w:rsidR="00C26A39" w:rsidRPr="00133DCA" w:rsidRDefault="00B23013" w:rsidP="00133DCA">
            <w:pPr>
              <w:spacing w:line="259" w:lineRule="auto"/>
              <w:rPr>
                <w:b/>
                <w:sz w:val="24"/>
                <w:szCs w:val="24"/>
              </w:rPr>
            </w:pPr>
            <w:r w:rsidRPr="00133DCA">
              <w:rPr>
                <w:sz w:val="24"/>
                <w:szCs w:val="24"/>
              </w:rPr>
              <w:t>__________________________________</w:t>
            </w:r>
          </w:p>
        </w:tc>
      </w:tr>
      <w:tr w:rsidR="00C26A39" w:rsidRPr="00133DCA" w14:paraId="6C5765B1" w14:textId="77777777" w:rsidTr="00B23013">
        <w:trPr>
          <w:trHeight w:val="535"/>
          <w:jc w:val="center"/>
        </w:trPr>
        <w:tc>
          <w:tcPr>
            <w:tcW w:w="4227" w:type="dxa"/>
            <w:vAlign w:val="bottom"/>
          </w:tcPr>
          <w:p w14:paraId="65971385" w14:textId="7ACC594B" w:rsidR="00C26A39" w:rsidRPr="00133DCA" w:rsidRDefault="00B23013" w:rsidP="00133DCA">
            <w:pPr>
              <w:spacing w:line="259" w:lineRule="auto"/>
              <w:rPr>
                <w:sz w:val="24"/>
                <w:szCs w:val="24"/>
              </w:rPr>
            </w:pPr>
            <w:r w:rsidRPr="00133DCA">
              <w:rPr>
                <w:sz w:val="24"/>
                <w:szCs w:val="24"/>
                <w:lang w:eastAsia="hr-BA"/>
              </w:rPr>
              <w:t>U Šandrovcu, dana ___________</w:t>
            </w:r>
          </w:p>
        </w:tc>
        <w:tc>
          <w:tcPr>
            <w:tcW w:w="1045" w:type="dxa"/>
            <w:vAlign w:val="bottom"/>
          </w:tcPr>
          <w:p w14:paraId="6FD4C0B0" w14:textId="77777777" w:rsidR="00C26A39" w:rsidRPr="00133DCA" w:rsidRDefault="00C26A39" w:rsidP="00133DCA">
            <w:pPr>
              <w:spacing w:line="259" w:lineRule="auto"/>
              <w:jc w:val="center"/>
              <w:rPr>
                <w:sz w:val="24"/>
                <w:szCs w:val="24"/>
              </w:rPr>
            </w:pPr>
          </w:p>
        </w:tc>
        <w:tc>
          <w:tcPr>
            <w:tcW w:w="3855" w:type="dxa"/>
            <w:vAlign w:val="bottom"/>
          </w:tcPr>
          <w:p w14:paraId="4FF104F1" w14:textId="069A8613" w:rsidR="00C26A39" w:rsidRPr="00133DCA" w:rsidRDefault="00B23013" w:rsidP="00133DCA">
            <w:pPr>
              <w:spacing w:line="259" w:lineRule="auto"/>
              <w:rPr>
                <w:sz w:val="24"/>
                <w:szCs w:val="24"/>
              </w:rPr>
            </w:pPr>
            <w:r w:rsidRPr="00133DCA">
              <w:rPr>
                <w:sz w:val="24"/>
                <w:szCs w:val="24"/>
                <w:lang w:eastAsia="hr-BA"/>
              </w:rPr>
              <w:t>U ___________, dana ___________</w:t>
            </w:r>
          </w:p>
        </w:tc>
      </w:tr>
    </w:tbl>
    <w:p w14:paraId="03AC75EF" w14:textId="77777777" w:rsidR="00822133" w:rsidRPr="00133DCA" w:rsidRDefault="00822133" w:rsidP="00133DCA">
      <w:pPr>
        <w:spacing w:after="0" w:line="259" w:lineRule="auto"/>
        <w:rPr>
          <w:rFonts w:ascii="Times New Roman" w:hAnsi="Times New Roman" w:cs="Times New Roman"/>
          <w:sz w:val="24"/>
          <w:szCs w:val="24"/>
          <w:lang w:eastAsia="hr-BA"/>
        </w:rPr>
      </w:pPr>
    </w:p>
    <w:p w14:paraId="37DE1977" w14:textId="77777777" w:rsidR="00C26A39" w:rsidRPr="00133DCA" w:rsidRDefault="00C26A39" w:rsidP="00133DCA">
      <w:pPr>
        <w:spacing w:after="0" w:line="259" w:lineRule="auto"/>
        <w:rPr>
          <w:rFonts w:ascii="Times New Roman" w:hAnsi="Times New Roman" w:cs="Times New Roman"/>
          <w:sz w:val="24"/>
          <w:szCs w:val="24"/>
          <w:lang w:eastAsia="hr-BA"/>
        </w:rPr>
      </w:pPr>
    </w:p>
    <w:p w14:paraId="6011340B" w14:textId="049E588B" w:rsidR="00325782" w:rsidRPr="00133DCA" w:rsidRDefault="00325782" w:rsidP="00133DCA">
      <w:pPr>
        <w:spacing w:after="0" w:line="259" w:lineRule="auto"/>
        <w:rPr>
          <w:rFonts w:ascii="Times New Roman" w:hAnsi="Times New Roman" w:cs="Times New Roman"/>
          <w:sz w:val="24"/>
          <w:szCs w:val="24"/>
          <w:lang w:eastAsia="hr-BA"/>
        </w:rPr>
      </w:pPr>
      <w:r w:rsidRPr="00133DCA">
        <w:rPr>
          <w:rFonts w:ascii="Times New Roman" w:hAnsi="Times New Roman" w:cs="Times New Roman"/>
          <w:sz w:val="24"/>
          <w:szCs w:val="24"/>
          <w:lang w:eastAsia="hr-BA"/>
        </w:rPr>
        <w:t>KLASA:</w:t>
      </w:r>
    </w:p>
    <w:p w14:paraId="1D458132" w14:textId="54FEC89A" w:rsidR="00325782" w:rsidRPr="00133DCA" w:rsidRDefault="00325782" w:rsidP="00133DCA">
      <w:pPr>
        <w:spacing w:after="0" w:line="259" w:lineRule="auto"/>
        <w:rPr>
          <w:rFonts w:ascii="Times New Roman" w:hAnsi="Times New Roman" w:cs="Times New Roman"/>
          <w:sz w:val="24"/>
          <w:szCs w:val="24"/>
          <w:lang w:eastAsia="hr-BA"/>
        </w:rPr>
      </w:pPr>
      <w:r w:rsidRPr="00133DCA">
        <w:rPr>
          <w:rFonts w:ascii="Times New Roman" w:hAnsi="Times New Roman" w:cs="Times New Roman"/>
          <w:sz w:val="24"/>
          <w:szCs w:val="24"/>
          <w:lang w:eastAsia="hr-BA"/>
        </w:rPr>
        <w:t>URBROJ:</w:t>
      </w:r>
    </w:p>
    <w:sectPr w:rsidR="00325782" w:rsidRPr="00133DCA" w:rsidSect="00D77447">
      <w:footerReference w:type="default" r:id="rId8"/>
      <w:headerReference w:type="first" r:id="rId9"/>
      <w:footerReference w:type="first" r:id="rId10"/>
      <w:pgSz w:w="11907" w:h="16840" w:code="9"/>
      <w:pgMar w:top="1417" w:right="992" w:bottom="141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1F46" w14:textId="77777777" w:rsidR="00DA2031" w:rsidRDefault="00DA2031" w:rsidP="00720303">
      <w:pPr>
        <w:spacing w:after="0" w:line="240" w:lineRule="auto"/>
      </w:pPr>
      <w:r>
        <w:separator/>
      </w:r>
    </w:p>
  </w:endnote>
  <w:endnote w:type="continuationSeparator" w:id="0">
    <w:p w14:paraId="149E5F15" w14:textId="77777777" w:rsidR="00DA2031" w:rsidRDefault="00DA2031" w:rsidP="0072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RO_Swiss-Norma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61F4" w14:textId="77777777" w:rsidR="00900D69" w:rsidRPr="000678AC" w:rsidRDefault="007D3218">
    <w:pPr>
      <w:pStyle w:val="Podnoje"/>
      <w:jc w:val="right"/>
      <w:rPr>
        <w:rFonts w:ascii="Times New Roman" w:hAnsi="Times New Roman"/>
      </w:rPr>
    </w:pPr>
    <w:r w:rsidRPr="000678AC">
      <w:rPr>
        <w:rFonts w:ascii="Times New Roman" w:hAnsi="Times New Roman"/>
      </w:rPr>
      <w:fldChar w:fldCharType="begin"/>
    </w:r>
    <w:r w:rsidR="00835B3A" w:rsidRPr="000678AC">
      <w:rPr>
        <w:rFonts w:ascii="Times New Roman" w:hAnsi="Times New Roman"/>
      </w:rPr>
      <w:instrText xml:space="preserve"> PAGE   \* MERGEFORMAT </w:instrText>
    </w:r>
    <w:r w:rsidRPr="000678AC">
      <w:rPr>
        <w:rFonts w:ascii="Times New Roman" w:hAnsi="Times New Roman"/>
      </w:rPr>
      <w:fldChar w:fldCharType="separate"/>
    </w:r>
    <w:r w:rsidR="007E5570">
      <w:rPr>
        <w:rFonts w:ascii="Times New Roman" w:hAnsi="Times New Roman"/>
        <w:noProof/>
      </w:rPr>
      <w:t>2</w:t>
    </w:r>
    <w:r w:rsidRPr="000678AC">
      <w:rPr>
        <w:rFonts w:ascii="Times New Roman" w:hAnsi="Times New Roman"/>
      </w:rPr>
      <w:fldChar w:fldCharType="end"/>
    </w:r>
  </w:p>
  <w:p w14:paraId="7BECC081" w14:textId="77777777" w:rsidR="00900D69" w:rsidRDefault="00900D6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579"/>
      <w:docPartObj>
        <w:docPartGallery w:val="Page Numbers (Bottom of Page)"/>
        <w:docPartUnique/>
      </w:docPartObj>
    </w:sdtPr>
    <w:sdtContent>
      <w:p w14:paraId="5EA4845C" w14:textId="77777777" w:rsidR="00662991" w:rsidRDefault="007D3218">
        <w:pPr>
          <w:pStyle w:val="Podnoje"/>
          <w:jc w:val="center"/>
        </w:pPr>
        <w:r w:rsidRPr="00662991">
          <w:rPr>
            <w:rFonts w:ascii="Times New Roman" w:hAnsi="Times New Roman"/>
          </w:rPr>
          <w:fldChar w:fldCharType="begin"/>
        </w:r>
        <w:r w:rsidR="00662991" w:rsidRPr="00662991">
          <w:rPr>
            <w:rFonts w:ascii="Times New Roman" w:hAnsi="Times New Roman"/>
          </w:rPr>
          <w:instrText xml:space="preserve"> PAGE   \* MERGEFORMAT </w:instrText>
        </w:r>
        <w:r w:rsidRPr="00662991">
          <w:rPr>
            <w:rFonts w:ascii="Times New Roman" w:hAnsi="Times New Roman"/>
          </w:rPr>
          <w:fldChar w:fldCharType="separate"/>
        </w:r>
        <w:r w:rsidR="007E5570">
          <w:rPr>
            <w:rFonts w:ascii="Times New Roman" w:hAnsi="Times New Roman"/>
            <w:noProof/>
          </w:rPr>
          <w:t>1</w:t>
        </w:r>
        <w:r w:rsidRPr="00662991">
          <w:rPr>
            <w:rFonts w:ascii="Times New Roman" w:hAnsi="Times New Roman"/>
          </w:rPr>
          <w:fldChar w:fldCharType="end"/>
        </w:r>
      </w:p>
    </w:sdtContent>
  </w:sdt>
  <w:p w14:paraId="6876A0A0" w14:textId="77777777" w:rsidR="00662991" w:rsidRDefault="006629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CFEA" w14:textId="77777777" w:rsidR="00DA2031" w:rsidRDefault="00DA2031" w:rsidP="00720303">
      <w:pPr>
        <w:spacing w:after="0" w:line="240" w:lineRule="auto"/>
      </w:pPr>
      <w:r>
        <w:separator/>
      </w:r>
    </w:p>
  </w:footnote>
  <w:footnote w:type="continuationSeparator" w:id="0">
    <w:p w14:paraId="65099A04" w14:textId="77777777" w:rsidR="00DA2031" w:rsidRDefault="00DA2031" w:rsidP="0072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02EF" w14:textId="77777777" w:rsidR="00900D69" w:rsidRDefault="00835B3A">
    <w:pPr>
      <w:pStyle w:val="Zaglavlje"/>
    </w:pPr>
    <w:r>
      <w:rPr>
        <w:noProof/>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84F"/>
    <w:multiLevelType w:val="hybridMultilevel"/>
    <w:tmpl w:val="EC621DC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8F3542"/>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3907E4"/>
    <w:multiLevelType w:val="hybridMultilevel"/>
    <w:tmpl w:val="B9602F52"/>
    <w:lvl w:ilvl="0" w:tplc="26DACEC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DA2191"/>
    <w:multiLevelType w:val="hybridMultilevel"/>
    <w:tmpl w:val="CCC4205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3730B4"/>
    <w:multiLevelType w:val="hybridMultilevel"/>
    <w:tmpl w:val="4B625BDC"/>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2A5065"/>
    <w:multiLevelType w:val="hybridMultilevel"/>
    <w:tmpl w:val="E8C6B3B8"/>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75454F"/>
    <w:multiLevelType w:val="hybridMultilevel"/>
    <w:tmpl w:val="505087CE"/>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60C42"/>
    <w:multiLevelType w:val="hybridMultilevel"/>
    <w:tmpl w:val="8632C40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222E04"/>
    <w:multiLevelType w:val="hybridMultilevel"/>
    <w:tmpl w:val="F9D88D1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427ABB"/>
    <w:multiLevelType w:val="hybridMultilevel"/>
    <w:tmpl w:val="06DC8752"/>
    <w:lvl w:ilvl="0" w:tplc="26DACECE">
      <w:start w:val="1"/>
      <w:numFmt w:val="bullet"/>
      <w:lvlText w:val="-"/>
      <w:lvlJc w:val="left"/>
      <w:pPr>
        <w:ind w:left="1211" w:hanging="360"/>
      </w:pPr>
      <w:rPr>
        <w:rFonts w:ascii="Arial" w:eastAsia="Times New Roman" w:hAnsi="Arial" w:cs="Arial" w:hint="default"/>
      </w:rPr>
    </w:lvl>
    <w:lvl w:ilvl="1" w:tplc="FFFFFFFF" w:tentative="1">
      <w:start w:val="1"/>
      <w:numFmt w:val="bullet"/>
      <w:lvlText w:val="o"/>
      <w:lvlJc w:val="left"/>
      <w:pPr>
        <w:ind w:left="1931" w:hanging="360"/>
      </w:pPr>
      <w:rPr>
        <w:rFonts w:ascii="Courier New" w:hAnsi="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1E10124A"/>
    <w:multiLevelType w:val="hybridMultilevel"/>
    <w:tmpl w:val="F45C33F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AD5784"/>
    <w:multiLevelType w:val="hybridMultilevel"/>
    <w:tmpl w:val="48AA12A0"/>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B44721"/>
    <w:multiLevelType w:val="hybridMultilevel"/>
    <w:tmpl w:val="E6283488"/>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EB612F"/>
    <w:multiLevelType w:val="hybridMultilevel"/>
    <w:tmpl w:val="51D4AA8A"/>
    <w:lvl w:ilvl="0" w:tplc="9376BED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1506B2"/>
    <w:multiLevelType w:val="hybridMultilevel"/>
    <w:tmpl w:val="784098A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940EFA"/>
    <w:multiLevelType w:val="hybridMultilevel"/>
    <w:tmpl w:val="FF528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7B2EDD"/>
    <w:multiLevelType w:val="hybridMultilevel"/>
    <w:tmpl w:val="DD3CE50A"/>
    <w:lvl w:ilvl="0" w:tplc="DA28EE3A">
      <w:start w:val="1"/>
      <w:numFmt w:val="lowerLetter"/>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17" w15:restartNumberingAfterBreak="0">
    <w:nsid w:val="26BF26EF"/>
    <w:multiLevelType w:val="hybridMultilevel"/>
    <w:tmpl w:val="C09A89AA"/>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18" w15:restartNumberingAfterBreak="0">
    <w:nsid w:val="274D76CB"/>
    <w:multiLevelType w:val="hybridMultilevel"/>
    <w:tmpl w:val="43D82424"/>
    <w:lvl w:ilvl="0" w:tplc="041A000F">
      <w:start w:val="1"/>
      <w:numFmt w:val="decimal"/>
      <w:lvlText w:val="%1."/>
      <w:lvlJc w:val="left"/>
      <w:pPr>
        <w:ind w:left="1146" w:hanging="360"/>
      </w:pPr>
    </w:lvl>
    <w:lvl w:ilvl="1" w:tplc="041A000F">
      <w:start w:val="1"/>
      <w:numFmt w:val="decimal"/>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9" w15:restartNumberingAfterBreak="0">
    <w:nsid w:val="2A246D2A"/>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2C4CB9"/>
    <w:multiLevelType w:val="hybridMultilevel"/>
    <w:tmpl w:val="45DA3648"/>
    <w:lvl w:ilvl="0" w:tplc="74BCE042">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1" w15:restartNumberingAfterBreak="0">
    <w:nsid w:val="344A2CEA"/>
    <w:multiLevelType w:val="hybridMultilevel"/>
    <w:tmpl w:val="CC986C2A"/>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15:restartNumberingAfterBreak="0">
    <w:nsid w:val="34C23CF3"/>
    <w:multiLevelType w:val="hybridMultilevel"/>
    <w:tmpl w:val="37148562"/>
    <w:lvl w:ilvl="0" w:tplc="761474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A7F579E"/>
    <w:multiLevelType w:val="hybridMultilevel"/>
    <w:tmpl w:val="4A54C570"/>
    <w:lvl w:ilvl="0" w:tplc="76147472">
      <w:start w:val="1"/>
      <w:numFmt w:val="decimal"/>
      <w:lvlText w:val="(%1)"/>
      <w:lvlJc w:val="left"/>
      <w:pPr>
        <w:ind w:left="720" w:hanging="360"/>
      </w:pPr>
      <w:rPr>
        <w:rFonts w:hint="default"/>
      </w:rPr>
    </w:lvl>
    <w:lvl w:ilvl="1" w:tplc="1174E6E4">
      <w:start w:val="1"/>
      <w:numFmt w:val="bullet"/>
      <w:lvlText w:val="-"/>
      <w:lvlJc w:val="left"/>
      <w:pPr>
        <w:ind w:left="1440" w:hanging="360"/>
      </w:pPr>
      <w:rPr>
        <w:rFonts w:ascii="Times New Roman" w:eastAsiaTheme="minorEastAsia"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84611F"/>
    <w:multiLevelType w:val="hybridMultilevel"/>
    <w:tmpl w:val="37AACEE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01E0C5B"/>
    <w:multiLevelType w:val="hybridMultilevel"/>
    <w:tmpl w:val="DF88F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0327A7"/>
    <w:multiLevelType w:val="hybridMultilevel"/>
    <w:tmpl w:val="E57C42F2"/>
    <w:lvl w:ilvl="0" w:tplc="26DACECE">
      <w:start w:val="1"/>
      <w:numFmt w:val="bullet"/>
      <w:lvlText w:val="-"/>
      <w:lvlJc w:val="left"/>
      <w:pPr>
        <w:ind w:left="1392" w:hanging="360"/>
      </w:pPr>
      <w:rPr>
        <w:rFonts w:ascii="Arial" w:eastAsia="Times New Roman" w:hAnsi="Arial" w:cs="Arial" w:hint="default"/>
      </w:rPr>
    </w:lvl>
    <w:lvl w:ilvl="1" w:tplc="041A0003" w:tentative="1">
      <w:start w:val="1"/>
      <w:numFmt w:val="bullet"/>
      <w:lvlText w:val="o"/>
      <w:lvlJc w:val="left"/>
      <w:pPr>
        <w:ind w:left="2112" w:hanging="360"/>
      </w:pPr>
      <w:rPr>
        <w:rFonts w:ascii="Courier New" w:hAnsi="Courier New" w:cs="Courier New" w:hint="default"/>
      </w:rPr>
    </w:lvl>
    <w:lvl w:ilvl="2" w:tplc="041A0005" w:tentative="1">
      <w:start w:val="1"/>
      <w:numFmt w:val="bullet"/>
      <w:lvlText w:val=""/>
      <w:lvlJc w:val="left"/>
      <w:pPr>
        <w:ind w:left="2832" w:hanging="360"/>
      </w:pPr>
      <w:rPr>
        <w:rFonts w:ascii="Wingdings" w:hAnsi="Wingdings" w:hint="default"/>
      </w:rPr>
    </w:lvl>
    <w:lvl w:ilvl="3" w:tplc="041A0001" w:tentative="1">
      <w:start w:val="1"/>
      <w:numFmt w:val="bullet"/>
      <w:lvlText w:val=""/>
      <w:lvlJc w:val="left"/>
      <w:pPr>
        <w:ind w:left="3552" w:hanging="360"/>
      </w:pPr>
      <w:rPr>
        <w:rFonts w:ascii="Symbol" w:hAnsi="Symbol" w:hint="default"/>
      </w:rPr>
    </w:lvl>
    <w:lvl w:ilvl="4" w:tplc="041A0003" w:tentative="1">
      <w:start w:val="1"/>
      <w:numFmt w:val="bullet"/>
      <w:lvlText w:val="o"/>
      <w:lvlJc w:val="left"/>
      <w:pPr>
        <w:ind w:left="4272" w:hanging="360"/>
      </w:pPr>
      <w:rPr>
        <w:rFonts w:ascii="Courier New" w:hAnsi="Courier New" w:cs="Courier New" w:hint="default"/>
      </w:rPr>
    </w:lvl>
    <w:lvl w:ilvl="5" w:tplc="041A0005" w:tentative="1">
      <w:start w:val="1"/>
      <w:numFmt w:val="bullet"/>
      <w:lvlText w:val=""/>
      <w:lvlJc w:val="left"/>
      <w:pPr>
        <w:ind w:left="4992" w:hanging="360"/>
      </w:pPr>
      <w:rPr>
        <w:rFonts w:ascii="Wingdings" w:hAnsi="Wingdings" w:hint="default"/>
      </w:rPr>
    </w:lvl>
    <w:lvl w:ilvl="6" w:tplc="041A0001" w:tentative="1">
      <w:start w:val="1"/>
      <w:numFmt w:val="bullet"/>
      <w:lvlText w:val=""/>
      <w:lvlJc w:val="left"/>
      <w:pPr>
        <w:ind w:left="5712" w:hanging="360"/>
      </w:pPr>
      <w:rPr>
        <w:rFonts w:ascii="Symbol" w:hAnsi="Symbol" w:hint="default"/>
      </w:rPr>
    </w:lvl>
    <w:lvl w:ilvl="7" w:tplc="041A0003" w:tentative="1">
      <w:start w:val="1"/>
      <w:numFmt w:val="bullet"/>
      <w:lvlText w:val="o"/>
      <w:lvlJc w:val="left"/>
      <w:pPr>
        <w:ind w:left="6432" w:hanging="360"/>
      </w:pPr>
      <w:rPr>
        <w:rFonts w:ascii="Courier New" w:hAnsi="Courier New" w:cs="Courier New" w:hint="default"/>
      </w:rPr>
    </w:lvl>
    <w:lvl w:ilvl="8" w:tplc="041A0005" w:tentative="1">
      <w:start w:val="1"/>
      <w:numFmt w:val="bullet"/>
      <w:lvlText w:val=""/>
      <w:lvlJc w:val="left"/>
      <w:pPr>
        <w:ind w:left="7152" w:hanging="360"/>
      </w:pPr>
      <w:rPr>
        <w:rFonts w:ascii="Wingdings" w:hAnsi="Wingdings" w:hint="default"/>
      </w:rPr>
    </w:lvl>
  </w:abstractNum>
  <w:abstractNum w:abstractNumId="27" w15:restartNumberingAfterBreak="0">
    <w:nsid w:val="45076D16"/>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A17802"/>
    <w:multiLevelType w:val="hybridMultilevel"/>
    <w:tmpl w:val="6D468782"/>
    <w:lvl w:ilvl="0" w:tplc="26DACECE">
      <w:start w:val="1"/>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5FE5444"/>
    <w:multiLevelType w:val="hybridMultilevel"/>
    <w:tmpl w:val="5100E216"/>
    <w:lvl w:ilvl="0" w:tplc="26DACECE">
      <w:start w:val="1"/>
      <w:numFmt w:val="bullet"/>
      <w:lvlText w:val="-"/>
      <w:lvlJc w:val="left"/>
      <w:pPr>
        <w:ind w:left="1428" w:hanging="360"/>
      </w:pPr>
      <w:rPr>
        <w:rFonts w:ascii="Arial" w:eastAsia="Times New Roman" w:hAnsi="Arial" w:cs="Arial" w:hint="default"/>
      </w:rPr>
    </w:lvl>
    <w:lvl w:ilvl="1" w:tplc="26DACECE">
      <w:start w:val="1"/>
      <w:numFmt w:val="bullet"/>
      <w:lvlText w:val="-"/>
      <w:lvlJc w:val="left"/>
      <w:pPr>
        <w:ind w:left="2148" w:hanging="360"/>
      </w:pPr>
      <w:rPr>
        <w:rFonts w:ascii="Arial" w:eastAsia="Times New Roman" w:hAnsi="Arial" w:cs="Aria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4AD05FF8"/>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D11B7A"/>
    <w:multiLevelType w:val="hybridMultilevel"/>
    <w:tmpl w:val="B99649F2"/>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1336101"/>
    <w:multiLevelType w:val="hybridMultilevel"/>
    <w:tmpl w:val="519643CC"/>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D40113"/>
    <w:multiLevelType w:val="hybridMultilevel"/>
    <w:tmpl w:val="EECCBC2A"/>
    <w:lvl w:ilvl="0" w:tplc="041A0001">
      <w:start w:val="1"/>
      <w:numFmt w:val="bullet"/>
      <w:lvlText w:val=""/>
      <w:lvlJc w:val="left"/>
      <w:pPr>
        <w:ind w:left="2250" w:hanging="360"/>
      </w:pPr>
      <w:rPr>
        <w:rFonts w:ascii="Symbol" w:hAnsi="Symbol" w:hint="default"/>
      </w:rPr>
    </w:lvl>
    <w:lvl w:ilvl="1" w:tplc="041A0003" w:tentative="1">
      <w:start w:val="1"/>
      <w:numFmt w:val="bullet"/>
      <w:lvlText w:val="o"/>
      <w:lvlJc w:val="left"/>
      <w:pPr>
        <w:ind w:left="2970" w:hanging="360"/>
      </w:pPr>
      <w:rPr>
        <w:rFonts w:ascii="Courier New" w:hAnsi="Courier New" w:cs="Courier New" w:hint="default"/>
      </w:rPr>
    </w:lvl>
    <w:lvl w:ilvl="2" w:tplc="041A0005" w:tentative="1">
      <w:start w:val="1"/>
      <w:numFmt w:val="bullet"/>
      <w:lvlText w:val=""/>
      <w:lvlJc w:val="left"/>
      <w:pPr>
        <w:ind w:left="3690" w:hanging="360"/>
      </w:pPr>
      <w:rPr>
        <w:rFonts w:ascii="Wingdings" w:hAnsi="Wingdings" w:hint="default"/>
      </w:rPr>
    </w:lvl>
    <w:lvl w:ilvl="3" w:tplc="041A0001" w:tentative="1">
      <w:start w:val="1"/>
      <w:numFmt w:val="bullet"/>
      <w:lvlText w:val=""/>
      <w:lvlJc w:val="left"/>
      <w:pPr>
        <w:ind w:left="4410" w:hanging="360"/>
      </w:pPr>
      <w:rPr>
        <w:rFonts w:ascii="Symbol" w:hAnsi="Symbol" w:hint="default"/>
      </w:rPr>
    </w:lvl>
    <w:lvl w:ilvl="4" w:tplc="041A0003" w:tentative="1">
      <w:start w:val="1"/>
      <w:numFmt w:val="bullet"/>
      <w:lvlText w:val="o"/>
      <w:lvlJc w:val="left"/>
      <w:pPr>
        <w:ind w:left="5130" w:hanging="360"/>
      </w:pPr>
      <w:rPr>
        <w:rFonts w:ascii="Courier New" w:hAnsi="Courier New" w:cs="Courier New" w:hint="default"/>
      </w:rPr>
    </w:lvl>
    <w:lvl w:ilvl="5" w:tplc="041A0005" w:tentative="1">
      <w:start w:val="1"/>
      <w:numFmt w:val="bullet"/>
      <w:lvlText w:val=""/>
      <w:lvlJc w:val="left"/>
      <w:pPr>
        <w:ind w:left="5850" w:hanging="360"/>
      </w:pPr>
      <w:rPr>
        <w:rFonts w:ascii="Wingdings" w:hAnsi="Wingdings" w:hint="default"/>
      </w:rPr>
    </w:lvl>
    <w:lvl w:ilvl="6" w:tplc="041A0001" w:tentative="1">
      <w:start w:val="1"/>
      <w:numFmt w:val="bullet"/>
      <w:lvlText w:val=""/>
      <w:lvlJc w:val="left"/>
      <w:pPr>
        <w:ind w:left="6570" w:hanging="360"/>
      </w:pPr>
      <w:rPr>
        <w:rFonts w:ascii="Symbol" w:hAnsi="Symbol" w:hint="default"/>
      </w:rPr>
    </w:lvl>
    <w:lvl w:ilvl="7" w:tplc="041A0003" w:tentative="1">
      <w:start w:val="1"/>
      <w:numFmt w:val="bullet"/>
      <w:lvlText w:val="o"/>
      <w:lvlJc w:val="left"/>
      <w:pPr>
        <w:ind w:left="7290" w:hanging="360"/>
      </w:pPr>
      <w:rPr>
        <w:rFonts w:ascii="Courier New" w:hAnsi="Courier New" w:cs="Courier New" w:hint="default"/>
      </w:rPr>
    </w:lvl>
    <w:lvl w:ilvl="8" w:tplc="041A0005" w:tentative="1">
      <w:start w:val="1"/>
      <w:numFmt w:val="bullet"/>
      <w:lvlText w:val=""/>
      <w:lvlJc w:val="left"/>
      <w:pPr>
        <w:ind w:left="8010" w:hanging="360"/>
      </w:pPr>
      <w:rPr>
        <w:rFonts w:ascii="Wingdings" w:hAnsi="Wingdings" w:hint="default"/>
      </w:rPr>
    </w:lvl>
  </w:abstractNum>
  <w:abstractNum w:abstractNumId="34" w15:restartNumberingAfterBreak="0">
    <w:nsid w:val="55805208"/>
    <w:multiLevelType w:val="hybridMultilevel"/>
    <w:tmpl w:val="3FCCCA1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5A15312A"/>
    <w:multiLevelType w:val="hybridMultilevel"/>
    <w:tmpl w:val="C3589D6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1E609F"/>
    <w:multiLevelType w:val="hybridMultilevel"/>
    <w:tmpl w:val="CCC4205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191703"/>
    <w:multiLevelType w:val="hybridMultilevel"/>
    <w:tmpl w:val="0D083010"/>
    <w:lvl w:ilvl="0" w:tplc="26DACECE">
      <w:start w:val="1"/>
      <w:numFmt w:val="bullet"/>
      <w:lvlText w:val="-"/>
      <w:lvlJc w:val="left"/>
      <w:pPr>
        <w:ind w:left="1068" w:hanging="360"/>
      </w:pPr>
      <w:rPr>
        <w:rFonts w:ascii="Arial" w:eastAsia="Times New Roman"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62272BA0"/>
    <w:multiLevelType w:val="hybridMultilevel"/>
    <w:tmpl w:val="CA2207F6"/>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4B70B4"/>
    <w:multiLevelType w:val="hybridMultilevel"/>
    <w:tmpl w:val="0D2E2458"/>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63A27835"/>
    <w:multiLevelType w:val="hybridMultilevel"/>
    <w:tmpl w:val="A30C827C"/>
    <w:lvl w:ilvl="0" w:tplc="041A0001">
      <w:start w:val="1"/>
      <w:numFmt w:val="bullet"/>
      <w:lvlText w:val=""/>
      <w:lvlJc w:val="left"/>
      <w:pPr>
        <w:ind w:left="1392" w:hanging="360"/>
      </w:pPr>
      <w:rPr>
        <w:rFonts w:ascii="Symbol" w:hAnsi="Symbol" w:hint="default"/>
      </w:rPr>
    </w:lvl>
    <w:lvl w:ilvl="1" w:tplc="041A0003" w:tentative="1">
      <w:start w:val="1"/>
      <w:numFmt w:val="bullet"/>
      <w:lvlText w:val="o"/>
      <w:lvlJc w:val="left"/>
      <w:pPr>
        <w:ind w:left="2112" w:hanging="360"/>
      </w:pPr>
      <w:rPr>
        <w:rFonts w:ascii="Courier New" w:hAnsi="Courier New" w:cs="Courier New" w:hint="default"/>
      </w:rPr>
    </w:lvl>
    <w:lvl w:ilvl="2" w:tplc="041A0005" w:tentative="1">
      <w:start w:val="1"/>
      <w:numFmt w:val="bullet"/>
      <w:lvlText w:val=""/>
      <w:lvlJc w:val="left"/>
      <w:pPr>
        <w:ind w:left="2832" w:hanging="360"/>
      </w:pPr>
      <w:rPr>
        <w:rFonts w:ascii="Wingdings" w:hAnsi="Wingdings" w:hint="default"/>
      </w:rPr>
    </w:lvl>
    <w:lvl w:ilvl="3" w:tplc="041A0001" w:tentative="1">
      <w:start w:val="1"/>
      <w:numFmt w:val="bullet"/>
      <w:lvlText w:val=""/>
      <w:lvlJc w:val="left"/>
      <w:pPr>
        <w:ind w:left="3552" w:hanging="360"/>
      </w:pPr>
      <w:rPr>
        <w:rFonts w:ascii="Symbol" w:hAnsi="Symbol" w:hint="default"/>
      </w:rPr>
    </w:lvl>
    <w:lvl w:ilvl="4" w:tplc="041A0003" w:tentative="1">
      <w:start w:val="1"/>
      <w:numFmt w:val="bullet"/>
      <w:lvlText w:val="o"/>
      <w:lvlJc w:val="left"/>
      <w:pPr>
        <w:ind w:left="4272" w:hanging="360"/>
      </w:pPr>
      <w:rPr>
        <w:rFonts w:ascii="Courier New" w:hAnsi="Courier New" w:cs="Courier New" w:hint="default"/>
      </w:rPr>
    </w:lvl>
    <w:lvl w:ilvl="5" w:tplc="041A0005" w:tentative="1">
      <w:start w:val="1"/>
      <w:numFmt w:val="bullet"/>
      <w:lvlText w:val=""/>
      <w:lvlJc w:val="left"/>
      <w:pPr>
        <w:ind w:left="4992" w:hanging="360"/>
      </w:pPr>
      <w:rPr>
        <w:rFonts w:ascii="Wingdings" w:hAnsi="Wingdings" w:hint="default"/>
      </w:rPr>
    </w:lvl>
    <w:lvl w:ilvl="6" w:tplc="041A0001" w:tentative="1">
      <w:start w:val="1"/>
      <w:numFmt w:val="bullet"/>
      <w:lvlText w:val=""/>
      <w:lvlJc w:val="left"/>
      <w:pPr>
        <w:ind w:left="5712" w:hanging="360"/>
      </w:pPr>
      <w:rPr>
        <w:rFonts w:ascii="Symbol" w:hAnsi="Symbol" w:hint="default"/>
      </w:rPr>
    </w:lvl>
    <w:lvl w:ilvl="7" w:tplc="041A0003" w:tentative="1">
      <w:start w:val="1"/>
      <w:numFmt w:val="bullet"/>
      <w:lvlText w:val="o"/>
      <w:lvlJc w:val="left"/>
      <w:pPr>
        <w:ind w:left="6432" w:hanging="360"/>
      </w:pPr>
      <w:rPr>
        <w:rFonts w:ascii="Courier New" w:hAnsi="Courier New" w:cs="Courier New" w:hint="default"/>
      </w:rPr>
    </w:lvl>
    <w:lvl w:ilvl="8" w:tplc="041A0005" w:tentative="1">
      <w:start w:val="1"/>
      <w:numFmt w:val="bullet"/>
      <w:lvlText w:val=""/>
      <w:lvlJc w:val="left"/>
      <w:pPr>
        <w:ind w:left="7152" w:hanging="360"/>
      </w:pPr>
      <w:rPr>
        <w:rFonts w:ascii="Wingdings" w:hAnsi="Wingdings" w:hint="default"/>
      </w:rPr>
    </w:lvl>
  </w:abstractNum>
  <w:abstractNum w:abstractNumId="42" w15:restartNumberingAfterBreak="0">
    <w:nsid w:val="680010C2"/>
    <w:multiLevelType w:val="hybridMultilevel"/>
    <w:tmpl w:val="B2FCF5D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A2A0A95"/>
    <w:multiLevelType w:val="hybridMultilevel"/>
    <w:tmpl w:val="401253B8"/>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6A632CD8"/>
    <w:multiLevelType w:val="hybridMultilevel"/>
    <w:tmpl w:val="3606D0A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FB77C30"/>
    <w:multiLevelType w:val="hybridMultilevel"/>
    <w:tmpl w:val="209459BA"/>
    <w:lvl w:ilvl="0" w:tplc="74BCE042">
      <w:start w:val="1"/>
      <w:numFmt w:val="bullet"/>
      <w:lvlText w:val=""/>
      <w:lvlJc w:val="left"/>
      <w:pPr>
        <w:ind w:left="2091" w:hanging="360"/>
      </w:pPr>
      <w:rPr>
        <w:rFonts w:ascii="Symbol" w:hAnsi="Symbol" w:hint="default"/>
      </w:rPr>
    </w:lvl>
    <w:lvl w:ilvl="1" w:tplc="041A0003">
      <w:start w:val="1"/>
      <w:numFmt w:val="bullet"/>
      <w:lvlText w:val="o"/>
      <w:lvlJc w:val="left"/>
      <w:pPr>
        <w:ind w:left="2811" w:hanging="360"/>
      </w:pPr>
      <w:rPr>
        <w:rFonts w:ascii="Courier New" w:hAnsi="Courier New" w:hint="default"/>
      </w:rPr>
    </w:lvl>
    <w:lvl w:ilvl="2" w:tplc="041A0005" w:tentative="1">
      <w:start w:val="1"/>
      <w:numFmt w:val="bullet"/>
      <w:lvlText w:val=""/>
      <w:lvlJc w:val="left"/>
      <w:pPr>
        <w:ind w:left="3531" w:hanging="360"/>
      </w:pPr>
      <w:rPr>
        <w:rFonts w:ascii="Wingdings" w:hAnsi="Wingdings" w:hint="default"/>
      </w:rPr>
    </w:lvl>
    <w:lvl w:ilvl="3" w:tplc="041A0001" w:tentative="1">
      <w:start w:val="1"/>
      <w:numFmt w:val="bullet"/>
      <w:lvlText w:val=""/>
      <w:lvlJc w:val="left"/>
      <w:pPr>
        <w:ind w:left="4251" w:hanging="360"/>
      </w:pPr>
      <w:rPr>
        <w:rFonts w:ascii="Symbol" w:hAnsi="Symbol" w:hint="default"/>
      </w:rPr>
    </w:lvl>
    <w:lvl w:ilvl="4" w:tplc="041A0003" w:tentative="1">
      <w:start w:val="1"/>
      <w:numFmt w:val="bullet"/>
      <w:lvlText w:val="o"/>
      <w:lvlJc w:val="left"/>
      <w:pPr>
        <w:ind w:left="4971" w:hanging="360"/>
      </w:pPr>
      <w:rPr>
        <w:rFonts w:ascii="Courier New" w:hAnsi="Courier New" w:hint="default"/>
      </w:rPr>
    </w:lvl>
    <w:lvl w:ilvl="5" w:tplc="041A0005" w:tentative="1">
      <w:start w:val="1"/>
      <w:numFmt w:val="bullet"/>
      <w:lvlText w:val=""/>
      <w:lvlJc w:val="left"/>
      <w:pPr>
        <w:ind w:left="5691" w:hanging="360"/>
      </w:pPr>
      <w:rPr>
        <w:rFonts w:ascii="Wingdings" w:hAnsi="Wingdings" w:hint="default"/>
      </w:rPr>
    </w:lvl>
    <w:lvl w:ilvl="6" w:tplc="041A0001" w:tentative="1">
      <w:start w:val="1"/>
      <w:numFmt w:val="bullet"/>
      <w:lvlText w:val=""/>
      <w:lvlJc w:val="left"/>
      <w:pPr>
        <w:ind w:left="6411" w:hanging="360"/>
      </w:pPr>
      <w:rPr>
        <w:rFonts w:ascii="Symbol" w:hAnsi="Symbol" w:hint="default"/>
      </w:rPr>
    </w:lvl>
    <w:lvl w:ilvl="7" w:tplc="041A0003" w:tentative="1">
      <w:start w:val="1"/>
      <w:numFmt w:val="bullet"/>
      <w:lvlText w:val="o"/>
      <w:lvlJc w:val="left"/>
      <w:pPr>
        <w:ind w:left="7131" w:hanging="360"/>
      </w:pPr>
      <w:rPr>
        <w:rFonts w:ascii="Courier New" w:hAnsi="Courier New" w:hint="default"/>
      </w:rPr>
    </w:lvl>
    <w:lvl w:ilvl="8" w:tplc="041A0005" w:tentative="1">
      <w:start w:val="1"/>
      <w:numFmt w:val="bullet"/>
      <w:lvlText w:val=""/>
      <w:lvlJc w:val="left"/>
      <w:pPr>
        <w:ind w:left="7851" w:hanging="360"/>
      </w:pPr>
      <w:rPr>
        <w:rFonts w:ascii="Wingdings" w:hAnsi="Wingdings" w:hint="default"/>
      </w:rPr>
    </w:lvl>
  </w:abstractNum>
  <w:abstractNum w:abstractNumId="46" w15:restartNumberingAfterBreak="0">
    <w:nsid w:val="702A3F4B"/>
    <w:multiLevelType w:val="hybridMultilevel"/>
    <w:tmpl w:val="D7A8F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16F0247"/>
    <w:multiLevelType w:val="hybridMultilevel"/>
    <w:tmpl w:val="C8C8403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1BD2A8E"/>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34148A6"/>
    <w:multiLevelType w:val="hybridMultilevel"/>
    <w:tmpl w:val="8588597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4C5008D"/>
    <w:multiLevelType w:val="hybridMultilevel"/>
    <w:tmpl w:val="207E079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5476B1A"/>
    <w:multiLevelType w:val="hybridMultilevel"/>
    <w:tmpl w:val="1B24BC2C"/>
    <w:lvl w:ilvl="0" w:tplc="9D74E16E">
      <w:start w:val="1"/>
      <w:numFmt w:val="decimal"/>
      <w:pStyle w:val="Naslov2"/>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6735FA9"/>
    <w:multiLevelType w:val="hybridMultilevel"/>
    <w:tmpl w:val="EAF44794"/>
    <w:lvl w:ilvl="0" w:tplc="76147472">
      <w:start w:val="1"/>
      <w:numFmt w:val="decimal"/>
      <w:lvlText w:val="(%1)"/>
      <w:lvlJc w:val="left"/>
      <w:pPr>
        <w:ind w:left="720" w:hanging="360"/>
      </w:pPr>
      <w:rPr>
        <w:rFonts w:hint="default"/>
      </w:rPr>
    </w:lvl>
    <w:lvl w:ilvl="1" w:tplc="FAAAE12E">
      <w:start w:val="1"/>
      <w:numFmt w:val="decimal"/>
      <w:lvlText w:val="%2."/>
      <w:lvlJc w:val="left"/>
      <w:pPr>
        <w:ind w:left="1476" w:hanging="396"/>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69211D5"/>
    <w:multiLevelType w:val="hybridMultilevel"/>
    <w:tmpl w:val="AC2EE3F0"/>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6CF4660"/>
    <w:multiLevelType w:val="hybridMultilevel"/>
    <w:tmpl w:val="4186314E"/>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E903E25"/>
    <w:multiLevelType w:val="hybridMultilevel"/>
    <w:tmpl w:val="00B2E3D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EE31D86"/>
    <w:multiLevelType w:val="hybridMultilevel"/>
    <w:tmpl w:val="83AE1F9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F7F0C1A"/>
    <w:multiLevelType w:val="hybridMultilevel"/>
    <w:tmpl w:val="CCC4205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8147520">
    <w:abstractNumId w:val="42"/>
  </w:num>
  <w:num w:numId="2" w16cid:durableId="1224760065">
    <w:abstractNumId w:val="36"/>
  </w:num>
  <w:num w:numId="3" w16cid:durableId="1656646646">
    <w:abstractNumId w:val="22"/>
  </w:num>
  <w:num w:numId="4" w16cid:durableId="753671093">
    <w:abstractNumId w:val="55"/>
  </w:num>
  <w:num w:numId="5" w16cid:durableId="1497963374">
    <w:abstractNumId w:val="34"/>
  </w:num>
  <w:num w:numId="6" w16cid:durableId="759760594">
    <w:abstractNumId w:val="49"/>
  </w:num>
  <w:num w:numId="7" w16cid:durableId="479077988">
    <w:abstractNumId w:val="56"/>
  </w:num>
  <w:num w:numId="8" w16cid:durableId="418330782">
    <w:abstractNumId w:val="47"/>
  </w:num>
  <w:num w:numId="9" w16cid:durableId="631403614">
    <w:abstractNumId w:val="3"/>
  </w:num>
  <w:num w:numId="10" w16cid:durableId="139658326">
    <w:abstractNumId w:val="11"/>
  </w:num>
  <w:num w:numId="11" w16cid:durableId="738329146">
    <w:abstractNumId w:val="39"/>
  </w:num>
  <w:num w:numId="12" w16cid:durableId="921910230">
    <w:abstractNumId w:val="19"/>
  </w:num>
  <w:num w:numId="13" w16cid:durableId="978263592">
    <w:abstractNumId w:val="24"/>
  </w:num>
  <w:num w:numId="14" w16cid:durableId="1121411920">
    <w:abstractNumId w:val="0"/>
  </w:num>
  <w:num w:numId="15" w16cid:durableId="736904854">
    <w:abstractNumId w:val="45"/>
  </w:num>
  <w:num w:numId="16" w16cid:durableId="1221789714">
    <w:abstractNumId w:val="1"/>
  </w:num>
  <w:num w:numId="17" w16cid:durableId="1735005420">
    <w:abstractNumId w:val="20"/>
  </w:num>
  <w:num w:numId="18" w16cid:durableId="1204095462">
    <w:abstractNumId w:val="30"/>
  </w:num>
  <w:num w:numId="19" w16cid:durableId="672295048">
    <w:abstractNumId w:val="14"/>
  </w:num>
  <w:num w:numId="20" w16cid:durableId="1860391825">
    <w:abstractNumId w:val="52"/>
  </w:num>
  <w:num w:numId="21" w16cid:durableId="1490444416">
    <w:abstractNumId w:val="48"/>
  </w:num>
  <w:num w:numId="22" w16cid:durableId="637881649">
    <w:abstractNumId w:val="7"/>
  </w:num>
  <w:num w:numId="23" w16cid:durableId="2146460564">
    <w:abstractNumId w:val="33"/>
  </w:num>
  <w:num w:numId="24" w16cid:durableId="1816407652">
    <w:abstractNumId w:val="26"/>
  </w:num>
  <w:num w:numId="25" w16cid:durableId="704328891">
    <w:abstractNumId w:val="15"/>
  </w:num>
  <w:num w:numId="26" w16cid:durableId="536358974">
    <w:abstractNumId w:val="27"/>
  </w:num>
  <w:num w:numId="27" w16cid:durableId="1978950562">
    <w:abstractNumId w:val="21"/>
  </w:num>
  <w:num w:numId="28" w16cid:durableId="609507409">
    <w:abstractNumId w:val="17"/>
  </w:num>
  <w:num w:numId="29" w16cid:durableId="1182160208">
    <w:abstractNumId w:val="25"/>
  </w:num>
  <w:num w:numId="30" w16cid:durableId="1951083871">
    <w:abstractNumId w:val="53"/>
  </w:num>
  <w:num w:numId="31" w16cid:durableId="1610697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0457246">
    <w:abstractNumId w:val="43"/>
  </w:num>
  <w:num w:numId="33" w16cid:durableId="14158692">
    <w:abstractNumId w:val="38"/>
  </w:num>
  <w:num w:numId="34" w16cid:durableId="1099568955">
    <w:abstractNumId w:val="23"/>
  </w:num>
  <w:num w:numId="35" w16cid:durableId="1162232669">
    <w:abstractNumId w:val="44"/>
  </w:num>
  <w:num w:numId="36" w16cid:durableId="960841414">
    <w:abstractNumId w:val="50"/>
  </w:num>
  <w:num w:numId="37" w16cid:durableId="453720015">
    <w:abstractNumId w:val="31"/>
  </w:num>
  <w:num w:numId="38" w16cid:durableId="1016035872">
    <w:abstractNumId w:val="37"/>
  </w:num>
  <w:num w:numId="39" w16cid:durableId="574979065">
    <w:abstractNumId w:val="57"/>
  </w:num>
  <w:num w:numId="40" w16cid:durableId="256259271">
    <w:abstractNumId w:val="41"/>
  </w:num>
  <w:num w:numId="41" w16cid:durableId="668219205">
    <w:abstractNumId w:val="8"/>
  </w:num>
  <w:num w:numId="42" w16cid:durableId="3578555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112107">
    <w:abstractNumId w:val="46"/>
  </w:num>
  <w:num w:numId="44" w16cid:durableId="1362902543">
    <w:abstractNumId w:val="10"/>
  </w:num>
  <w:num w:numId="45" w16cid:durableId="1505123885">
    <w:abstractNumId w:val="40"/>
  </w:num>
  <w:num w:numId="46" w16cid:durableId="1329793750">
    <w:abstractNumId w:val="51"/>
  </w:num>
  <w:num w:numId="47" w16cid:durableId="1163424069">
    <w:abstractNumId w:val="13"/>
  </w:num>
  <w:num w:numId="48" w16cid:durableId="1356157375">
    <w:abstractNumId w:val="29"/>
  </w:num>
  <w:num w:numId="49" w16cid:durableId="576284558">
    <w:abstractNumId w:val="9"/>
  </w:num>
  <w:num w:numId="50" w16cid:durableId="1089041159">
    <w:abstractNumId w:val="18"/>
  </w:num>
  <w:num w:numId="51" w16cid:durableId="941380211">
    <w:abstractNumId w:val="28"/>
  </w:num>
  <w:num w:numId="52" w16cid:durableId="1600868708">
    <w:abstractNumId w:val="12"/>
  </w:num>
  <w:num w:numId="53" w16cid:durableId="1254585007">
    <w:abstractNumId w:val="54"/>
  </w:num>
  <w:num w:numId="54" w16cid:durableId="593830297">
    <w:abstractNumId w:val="4"/>
  </w:num>
  <w:num w:numId="55" w16cid:durableId="1466388487">
    <w:abstractNumId w:val="32"/>
  </w:num>
  <w:num w:numId="56" w16cid:durableId="35930828">
    <w:abstractNumId w:val="35"/>
  </w:num>
  <w:num w:numId="57" w16cid:durableId="242186811">
    <w:abstractNumId w:val="2"/>
  </w:num>
  <w:num w:numId="58" w16cid:durableId="592083813">
    <w:abstractNumId w:val="6"/>
  </w:num>
  <w:num w:numId="59" w16cid:durableId="9713251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03"/>
    <w:rsid w:val="00000590"/>
    <w:rsid w:val="000054FC"/>
    <w:rsid w:val="0000745C"/>
    <w:rsid w:val="00020F25"/>
    <w:rsid w:val="0003192F"/>
    <w:rsid w:val="00033785"/>
    <w:rsid w:val="00037C73"/>
    <w:rsid w:val="000403A4"/>
    <w:rsid w:val="00044EC1"/>
    <w:rsid w:val="00054F3C"/>
    <w:rsid w:val="000617CF"/>
    <w:rsid w:val="000678AC"/>
    <w:rsid w:val="00070192"/>
    <w:rsid w:val="00071395"/>
    <w:rsid w:val="00072D0E"/>
    <w:rsid w:val="000748D4"/>
    <w:rsid w:val="00082F33"/>
    <w:rsid w:val="00086ABC"/>
    <w:rsid w:val="00092FDE"/>
    <w:rsid w:val="00095CAE"/>
    <w:rsid w:val="000A53FB"/>
    <w:rsid w:val="000C0139"/>
    <w:rsid w:val="000D1CAB"/>
    <w:rsid w:val="000D45BA"/>
    <w:rsid w:val="000D6127"/>
    <w:rsid w:val="000D6511"/>
    <w:rsid w:val="000E1414"/>
    <w:rsid w:val="00100C7B"/>
    <w:rsid w:val="0010390D"/>
    <w:rsid w:val="001124F8"/>
    <w:rsid w:val="00117F5E"/>
    <w:rsid w:val="00124563"/>
    <w:rsid w:val="0012500F"/>
    <w:rsid w:val="001265C3"/>
    <w:rsid w:val="00130368"/>
    <w:rsid w:val="00133DCA"/>
    <w:rsid w:val="00137CDB"/>
    <w:rsid w:val="001405C3"/>
    <w:rsid w:val="00145F22"/>
    <w:rsid w:val="001520D0"/>
    <w:rsid w:val="001525DF"/>
    <w:rsid w:val="00157481"/>
    <w:rsid w:val="00160347"/>
    <w:rsid w:val="00160462"/>
    <w:rsid w:val="00162166"/>
    <w:rsid w:val="00162473"/>
    <w:rsid w:val="00163D1B"/>
    <w:rsid w:val="00164B6B"/>
    <w:rsid w:val="00184DC1"/>
    <w:rsid w:val="0019045A"/>
    <w:rsid w:val="001A3298"/>
    <w:rsid w:val="001A6A0D"/>
    <w:rsid w:val="001B7C06"/>
    <w:rsid w:val="001C381E"/>
    <w:rsid w:val="001C630D"/>
    <w:rsid w:val="001D67A4"/>
    <w:rsid w:val="001E005C"/>
    <w:rsid w:val="001E22DE"/>
    <w:rsid w:val="001E23F2"/>
    <w:rsid w:val="00203A51"/>
    <w:rsid w:val="0020690E"/>
    <w:rsid w:val="00212EE1"/>
    <w:rsid w:val="00214FA7"/>
    <w:rsid w:val="00220770"/>
    <w:rsid w:val="00221264"/>
    <w:rsid w:val="00221806"/>
    <w:rsid w:val="00223129"/>
    <w:rsid w:val="00226D79"/>
    <w:rsid w:val="00252569"/>
    <w:rsid w:val="00264B03"/>
    <w:rsid w:val="00267852"/>
    <w:rsid w:val="0029365F"/>
    <w:rsid w:val="00293752"/>
    <w:rsid w:val="002A13BF"/>
    <w:rsid w:val="002A6A11"/>
    <w:rsid w:val="002B778E"/>
    <w:rsid w:val="002D3836"/>
    <w:rsid w:val="002D5EE2"/>
    <w:rsid w:val="002D666B"/>
    <w:rsid w:val="002E6EA3"/>
    <w:rsid w:val="002F49BC"/>
    <w:rsid w:val="00314687"/>
    <w:rsid w:val="00325782"/>
    <w:rsid w:val="00332723"/>
    <w:rsid w:val="00334710"/>
    <w:rsid w:val="00342A2D"/>
    <w:rsid w:val="00346BF9"/>
    <w:rsid w:val="00355C93"/>
    <w:rsid w:val="0036067A"/>
    <w:rsid w:val="0036388B"/>
    <w:rsid w:val="00364461"/>
    <w:rsid w:val="0037219D"/>
    <w:rsid w:val="00372EA6"/>
    <w:rsid w:val="00374F6F"/>
    <w:rsid w:val="003807EB"/>
    <w:rsid w:val="003829AE"/>
    <w:rsid w:val="003867BE"/>
    <w:rsid w:val="00393CC4"/>
    <w:rsid w:val="003969C8"/>
    <w:rsid w:val="003A192A"/>
    <w:rsid w:val="003A215A"/>
    <w:rsid w:val="003B03A9"/>
    <w:rsid w:val="003B33EB"/>
    <w:rsid w:val="003C4487"/>
    <w:rsid w:val="003D5E03"/>
    <w:rsid w:val="003D7361"/>
    <w:rsid w:val="003D7B72"/>
    <w:rsid w:val="003D7D5B"/>
    <w:rsid w:val="003F294A"/>
    <w:rsid w:val="003F4B4C"/>
    <w:rsid w:val="003F68B7"/>
    <w:rsid w:val="003F6929"/>
    <w:rsid w:val="003F6D1C"/>
    <w:rsid w:val="00402C82"/>
    <w:rsid w:val="004034FE"/>
    <w:rsid w:val="00404562"/>
    <w:rsid w:val="00413621"/>
    <w:rsid w:val="00425ADC"/>
    <w:rsid w:val="00433B18"/>
    <w:rsid w:val="0043483B"/>
    <w:rsid w:val="00447477"/>
    <w:rsid w:val="004503AA"/>
    <w:rsid w:val="0046130A"/>
    <w:rsid w:val="0047468B"/>
    <w:rsid w:val="00480249"/>
    <w:rsid w:val="004807D4"/>
    <w:rsid w:val="0048184B"/>
    <w:rsid w:val="004877BE"/>
    <w:rsid w:val="004944FE"/>
    <w:rsid w:val="00495C95"/>
    <w:rsid w:val="00496B78"/>
    <w:rsid w:val="004C2932"/>
    <w:rsid w:val="004C3AE6"/>
    <w:rsid w:val="004E07C4"/>
    <w:rsid w:val="004E0B06"/>
    <w:rsid w:val="004E64A5"/>
    <w:rsid w:val="004F0209"/>
    <w:rsid w:val="004F22AC"/>
    <w:rsid w:val="004F4B25"/>
    <w:rsid w:val="005049BE"/>
    <w:rsid w:val="0051310D"/>
    <w:rsid w:val="00513E6E"/>
    <w:rsid w:val="00520E44"/>
    <w:rsid w:val="005220B4"/>
    <w:rsid w:val="00532A59"/>
    <w:rsid w:val="005330A6"/>
    <w:rsid w:val="00541483"/>
    <w:rsid w:val="005663C0"/>
    <w:rsid w:val="00566FB1"/>
    <w:rsid w:val="005815A5"/>
    <w:rsid w:val="005854A0"/>
    <w:rsid w:val="005C03EB"/>
    <w:rsid w:val="005C116B"/>
    <w:rsid w:val="005C1A6F"/>
    <w:rsid w:val="005C3B67"/>
    <w:rsid w:val="005C4C55"/>
    <w:rsid w:val="005E34DC"/>
    <w:rsid w:val="005F54A8"/>
    <w:rsid w:val="005F6970"/>
    <w:rsid w:val="00602D57"/>
    <w:rsid w:val="00605D0C"/>
    <w:rsid w:val="00617121"/>
    <w:rsid w:val="00624726"/>
    <w:rsid w:val="00630226"/>
    <w:rsid w:val="00642BE6"/>
    <w:rsid w:val="0064601E"/>
    <w:rsid w:val="006575A0"/>
    <w:rsid w:val="00662991"/>
    <w:rsid w:val="0066756D"/>
    <w:rsid w:val="0067042D"/>
    <w:rsid w:val="00676C53"/>
    <w:rsid w:val="006849E9"/>
    <w:rsid w:val="006A6B4F"/>
    <w:rsid w:val="006B2E49"/>
    <w:rsid w:val="006B4B0E"/>
    <w:rsid w:val="006C3B7B"/>
    <w:rsid w:val="006C6E43"/>
    <w:rsid w:val="006E167C"/>
    <w:rsid w:val="006F03BD"/>
    <w:rsid w:val="006F7CC8"/>
    <w:rsid w:val="00720303"/>
    <w:rsid w:val="00724720"/>
    <w:rsid w:val="00731FAF"/>
    <w:rsid w:val="00732BE2"/>
    <w:rsid w:val="00733218"/>
    <w:rsid w:val="0073563F"/>
    <w:rsid w:val="00736A1D"/>
    <w:rsid w:val="00742B27"/>
    <w:rsid w:val="00745FFC"/>
    <w:rsid w:val="0074740C"/>
    <w:rsid w:val="00751FE7"/>
    <w:rsid w:val="00754324"/>
    <w:rsid w:val="007616D5"/>
    <w:rsid w:val="007739A7"/>
    <w:rsid w:val="007746FD"/>
    <w:rsid w:val="00776F94"/>
    <w:rsid w:val="00790BEA"/>
    <w:rsid w:val="0079459D"/>
    <w:rsid w:val="007A1843"/>
    <w:rsid w:val="007A2499"/>
    <w:rsid w:val="007A42CE"/>
    <w:rsid w:val="007B4D91"/>
    <w:rsid w:val="007B602C"/>
    <w:rsid w:val="007C0E9B"/>
    <w:rsid w:val="007C28ED"/>
    <w:rsid w:val="007C4346"/>
    <w:rsid w:val="007C43EF"/>
    <w:rsid w:val="007D2A86"/>
    <w:rsid w:val="007D3218"/>
    <w:rsid w:val="007D5500"/>
    <w:rsid w:val="007E2698"/>
    <w:rsid w:val="007E5570"/>
    <w:rsid w:val="007E5C58"/>
    <w:rsid w:val="007E70BE"/>
    <w:rsid w:val="007F100A"/>
    <w:rsid w:val="007F6227"/>
    <w:rsid w:val="008047E8"/>
    <w:rsid w:val="008105E6"/>
    <w:rsid w:val="008111AA"/>
    <w:rsid w:val="00822133"/>
    <w:rsid w:val="00826867"/>
    <w:rsid w:val="00830B86"/>
    <w:rsid w:val="00835B3A"/>
    <w:rsid w:val="00851FCE"/>
    <w:rsid w:val="00872E95"/>
    <w:rsid w:val="00876E5E"/>
    <w:rsid w:val="00887838"/>
    <w:rsid w:val="00892737"/>
    <w:rsid w:val="00894205"/>
    <w:rsid w:val="0089516C"/>
    <w:rsid w:val="00896A77"/>
    <w:rsid w:val="008A4FB6"/>
    <w:rsid w:val="008B132B"/>
    <w:rsid w:val="008B2701"/>
    <w:rsid w:val="008B2D15"/>
    <w:rsid w:val="008B4D69"/>
    <w:rsid w:val="008B50A7"/>
    <w:rsid w:val="008B5251"/>
    <w:rsid w:val="008C3174"/>
    <w:rsid w:val="008D14F1"/>
    <w:rsid w:val="008D4578"/>
    <w:rsid w:val="008D70B5"/>
    <w:rsid w:val="008E5033"/>
    <w:rsid w:val="008F1800"/>
    <w:rsid w:val="008F1E54"/>
    <w:rsid w:val="008F428E"/>
    <w:rsid w:val="00900D69"/>
    <w:rsid w:val="009011D9"/>
    <w:rsid w:val="00901EE0"/>
    <w:rsid w:val="00905BEC"/>
    <w:rsid w:val="009112C8"/>
    <w:rsid w:val="009124EE"/>
    <w:rsid w:val="00915B54"/>
    <w:rsid w:val="00926CF5"/>
    <w:rsid w:val="00927015"/>
    <w:rsid w:val="0093734A"/>
    <w:rsid w:val="00942673"/>
    <w:rsid w:val="00947B69"/>
    <w:rsid w:val="00952B47"/>
    <w:rsid w:val="0095326E"/>
    <w:rsid w:val="00962F0B"/>
    <w:rsid w:val="00974C74"/>
    <w:rsid w:val="00976B69"/>
    <w:rsid w:val="0098221B"/>
    <w:rsid w:val="00982E73"/>
    <w:rsid w:val="009830BE"/>
    <w:rsid w:val="009967B1"/>
    <w:rsid w:val="009B0978"/>
    <w:rsid w:val="009B0C31"/>
    <w:rsid w:val="009C06F7"/>
    <w:rsid w:val="009D169A"/>
    <w:rsid w:val="009F167E"/>
    <w:rsid w:val="009F2033"/>
    <w:rsid w:val="009F4722"/>
    <w:rsid w:val="00A14899"/>
    <w:rsid w:val="00A166CE"/>
    <w:rsid w:val="00A17260"/>
    <w:rsid w:val="00A22427"/>
    <w:rsid w:val="00A264DD"/>
    <w:rsid w:val="00A316CE"/>
    <w:rsid w:val="00A32280"/>
    <w:rsid w:val="00A36DE2"/>
    <w:rsid w:val="00A372EB"/>
    <w:rsid w:val="00A3759E"/>
    <w:rsid w:val="00A41DB4"/>
    <w:rsid w:val="00A61331"/>
    <w:rsid w:val="00A63598"/>
    <w:rsid w:val="00A76CCA"/>
    <w:rsid w:val="00A92ED9"/>
    <w:rsid w:val="00A930B1"/>
    <w:rsid w:val="00AA0F97"/>
    <w:rsid w:val="00AA2033"/>
    <w:rsid w:val="00AA3DD7"/>
    <w:rsid w:val="00AA5778"/>
    <w:rsid w:val="00AA593A"/>
    <w:rsid w:val="00AB5B2C"/>
    <w:rsid w:val="00AB6866"/>
    <w:rsid w:val="00AE6512"/>
    <w:rsid w:val="00AF32EE"/>
    <w:rsid w:val="00B00F6E"/>
    <w:rsid w:val="00B050EA"/>
    <w:rsid w:val="00B078B1"/>
    <w:rsid w:val="00B07A11"/>
    <w:rsid w:val="00B13047"/>
    <w:rsid w:val="00B1307A"/>
    <w:rsid w:val="00B2206A"/>
    <w:rsid w:val="00B22ADC"/>
    <w:rsid w:val="00B23013"/>
    <w:rsid w:val="00B24E4E"/>
    <w:rsid w:val="00B33A91"/>
    <w:rsid w:val="00B412FD"/>
    <w:rsid w:val="00B47D11"/>
    <w:rsid w:val="00B51803"/>
    <w:rsid w:val="00B562A7"/>
    <w:rsid w:val="00B73E6E"/>
    <w:rsid w:val="00B77034"/>
    <w:rsid w:val="00B841A8"/>
    <w:rsid w:val="00B84BD1"/>
    <w:rsid w:val="00B906C9"/>
    <w:rsid w:val="00BA50F9"/>
    <w:rsid w:val="00BB6556"/>
    <w:rsid w:val="00BC0941"/>
    <w:rsid w:val="00BC0A43"/>
    <w:rsid w:val="00BC2EAC"/>
    <w:rsid w:val="00BC78A7"/>
    <w:rsid w:val="00BD1B92"/>
    <w:rsid w:val="00BD5B31"/>
    <w:rsid w:val="00BE29A6"/>
    <w:rsid w:val="00BE30AC"/>
    <w:rsid w:val="00BE5425"/>
    <w:rsid w:val="00BF0F53"/>
    <w:rsid w:val="00BF464F"/>
    <w:rsid w:val="00C023BA"/>
    <w:rsid w:val="00C02FED"/>
    <w:rsid w:val="00C13D91"/>
    <w:rsid w:val="00C155BA"/>
    <w:rsid w:val="00C169E7"/>
    <w:rsid w:val="00C205D2"/>
    <w:rsid w:val="00C2079D"/>
    <w:rsid w:val="00C21B58"/>
    <w:rsid w:val="00C22664"/>
    <w:rsid w:val="00C26A39"/>
    <w:rsid w:val="00C47654"/>
    <w:rsid w:val="00C60C3B"/>
    <w:rsid w:val="00C641B2"/>
    <w:rsid w:val="00C66934"/>
    <w:rsid w:val="00C70B0F"/>
    <w:rsid w:val="00CA0001"/>
    <w:rsid w:val="00CB1887"/>
    <w:rsid w:val="00CB6751"/>
    <w:rsid w:val="00CC043D"/>
    <w:rsid w:val="00CD2361"/>
    <w:rsid w:val="00CD581A"/>
    <w:rsid w:val="00CE5F9D"/>
    <w:rsid w:val="00CE78C8"/>
    <w:rsid w:val="00CF68CA"/>
    <w:rsid w:val="00D027BE"/>
    <w:rsid w:val="00D164BA"/>
    <w:rsid w:val="00D34721"/>
    <w:rsid w:val="00D35436"/>
    <w:rsid w:val="00D373AD"/>
    <w:rsid w:val="00D46960"/>
    <w:rsid w:val="00D47FC5"/>
    <w:rsid w:val="00D56579"/>
    <w:rsid w:val="00D609E2"/>
    <w:rsid w:val="00D612A8"/>
    <w:rsid w:val="00D632E2"/>
    <w:rsid w:val="00D67AA2"/>
    <w:rsid w:val="00D72CC9"/>
    <w:rsid w:val="00D76A84"/>
    <w:rsid w:val="00D77447"/>
    <w:rsid w:val="00D80412"/>
    <w:rsid w:val="00D92BF1"/>
    <w:rsid w:val="00D932B0"/>
    <w:rsid w:val="00D935D4"/>
    <w:rsid w:val="00DA1CDD"/>
    <w:rsid w:val="00DA2031"/>
    <w:rsid w:val="00DA365A"/>
    <w:rsid w:val="00DA646F"/>
    <w:rsid w:val="00DA68F4"/>
    <w:rsid w:val="00DB0D2A"/>
    <w:rsid w:val="00DB185A"/>
    <w:rsid w:val="00DC02EF"/>
    <w:rsid w:val="00DC5B62"/>
    <w:rsid w:val="00DD79CB"/>
    <w:rsid w:val="00E0071A"/>
    <w:rsid w:val="00E063FF"/>
    <w:rsid w:val="00E07668"/>
    <w:rsid w:val="00E112E8"/>
    <w:rsid w:val="00E13E08"/>
    <w:rsid w:val="00E201E0"/>
    <w:rsid w:val="00E21593"/>
    <w:rsid w:val="00E2180E"/>
    <w:rsid w:val="00E23615"/>
    <w:rsid w:val="00E34777"/>
    <w:rsid w:val="00E41729"/>
    <w:rsid w:val="00E42FBE"/>
    <w:rsid w:val="00E45F8D"/>
    <w:rsid w:val="00E537CF"/>
    <w:rsid w:val="00E544AD"/>
    <w:rsid w:val="00E55980"/>
    <w:rsid w:val="00E55E92"/>
    <w:rsid w:val="00E57794"/>
    <w:rsid w:val="00E612DE"/>
    <w:rsid w:val="00E6224F"/>
    <w:rsid w:val="00E6650A"/>
    <w:rsid w:val="00E67C4F"/>
    <w:rsid w:val="00E72DA4"/>
    <w:rsid w:val="00E81080"/>
    <w:rsid w:val="00E81866"/>
    <w:rsid w:val="00E83B00"/>
    <w:rsid w:val="00E85CF6"/>
    <w:rsid w:val="00E94666"/>
    <w:rsid w:val="00EA3A0E"/>
    <w:rsid w:val="00EA4298"/>
    <w:rsid w:val="00EA4E36"/>
    <w:rsid w:val="00EA586A"/>
    <w:rsid w:val="00EA6AB0"/>
    <w:rsid w:val="00EB0D57"/>
    <w:rsid w:val="00EB3E42"/>
    <w:rsid w:val="00EC2186"/>
    <w:rsid w:val="00EC48AB"/>
    <w:rsid w:val="00EE10DB"/>
    <w:rsid w:val="00EE1E12"/>
    <w:rsid w:val="00EE3587"/>
    <w:rsid w:val="00EE484B"/>
    <w:rsid w:val="00EF6866"/>
    <w:rsid w:val="00F00AA0"/>
    <w:rsid w:val="00F03897"/>
    <w:rsid w:val="00F04ED3"/>
    <w:rsid w:val="00F05BA5"/>
    <w:rsid w:val="00F12DC3"/>
    <w:rsid w:val="00F13982"/>
    <w:rsid w:val="00F154AE"/>
    <w:rsid w:val="00F15B1F"/>
    <w:rsid w:val="00F208BC"/>
    <w:rsid w:val="00F34D06"/>
    <w:rsid w:val="00F46C57"/>
    <w:rsid w:val="00F550C0"/>
    <w:rsid w:val="00F573DF"/>
    <w:rsid w:val="00F606F4"/>
    <w:rsid w:val="00F63E06"/>
    <w:rsid w:val="00F75E17"/>
    <w:rsid w:val="00F81B64"/>
    <w:rsid w:val="00F9098E"/>
    <w:rsid w:val="00F913C6"/>
    <w:rsid w:val="00FA71AA"/>
    <w:rsid w:val="00FB409B"/>
    <w:rsid w:val="00FC4D7E"/>
    <w:rsid w:val="00FD4A3B"/>
    <w:rsid w:val="00FD6869"/>
    <w:rsid w:val="00FE6E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45E8"/>
  <w15:docId w15:val="{AF040E05-CD28-4A1A-8292-88BC1BD9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82"/>
  </w:style>
  <w:style w:type="paragraph" w:styleId="Naslov2">
    <w:name w:val="heading 2"/>
    <w:basedOn w:val="Normal"/>
    <w:link w:val="Naslov2Char"/>
    <w:autoRedefine/>
    <w:qFormat/>
    <w:rsid w:val="00372EA6"/>
    <w:pPr>
      <w:keepNext/>
      <w:numPr>
        <w:numId w:val="46"/>
      </w:numPr>
      <w:spacing w:after="0" w:line="240" w:lineRule="auto"/>
      <w:jc w:val="both"/>
      <w:outlineLvl w:val="1"/>
    </w:pPr>
    <w:rPr>
      <w:rFonts w:ascii="Arial" w:eastAsia="Times New Roman" w:hAnsi="Arial" w:cs="Arial"/>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372EA6"/>
    <w:rPr>
      <w:rFonts w:ascii="Arial" w:eastAsia="Times New Roman" w:hAnsi="Arial" w:cs="Arial"/>
      <w:b/>
      <w:szCs w:val="20"/>
      <w:lang w:eastAsia="en-US"/>
    </w:rPr>
  </w:style>
  <w:style w:type="paragraph" w:styleId="Podnoje">
    <w:name w:val="footer"/>
    <w:basedOn w:val="Normal"/>
    <w:link w:val="PodnojeChar"/>
    <w:uiPriority w:val="99"/>
    <w:rsid w:val="00720303"/>
    <w:pPr>
      <w:tabs>
        <w:tab w:val="center" w:pos="4153"/>
        <w:tab w:val="right" w:pos="8306"/>
      </w:tabs>
      <w:spacing w:after="0" w:line="240" w:lineRule="auto"/>
      <w:jc w:val="both"/>
    </w:pPr>
    <w:rPr>
      <w:rFonts w:ascii="Arial" w:eastAsia="Times New Roman" w:hAnsi="Arial" w:cs="Times New Roman"/>
      <w:szCs w:val="20"/>
      <w:lang w:eastAsia="en-US"/>
    </w:rPr>
  </w:style>
  <w:style w:type="character" w:customStyle="1" w:styleId="PodnojeChar">
    <w:name w:val="Podnožje Char"/>
    <w:basedOn w:val="Zadanifontodlomka"/>
    <w:link w:val="Podnoje"/>
    <w:uiPriority w:val="99"/>
    <w:rsid w:val="00720303"/>
    <w:rPr>
      <w:rFonts w:ascii="Arial" w:eastAsia="Times New Roman" w:hAnsi="Arial" w:cs="Times New Roman"/>
      <w:szCs w:val="20"/>
      <w:lang w:eastAsia="en-US"/>
    </w:rPr>
  </w:style>
  <w:style w:type="paragraph" w:styleId="Zaglavlje">
    <w:name w:val="header"/>
    <w:aliases w:val="Header1,Char"/>
    <w:basedOn w:val="Normal"/>
    <w:link w:val="ZaglavljeChar"/>
    <w:rsid w:val="00720303"/>
    <w:pPr>
      <w:tabs>
        <w:tab w:val="center" w:pos="4320"/>
        <w:tab w:val="right" w:pos="8640"/>
      </w:tabs>
      <w:spacing w:after="0" w:line="240" w:lineRule="auto"/>
      <w:jc w:val="both"/>
    </w:pPr>
    <w:rPr>
      <w:rFonts w:ascii="Arial" w:eastAsia="Times New Roman" w:hAnsi="Arial" w:cs="Times New Roman"/>
      <w:szCs w:val="20"/>
      <w:lang w:eastAsia="en-US"/>
    </w:rPr>
  </w:style>
  <w:style w:type="character" w:customStyle="1" w:styleId="ZaglavljeChar">
    <w:name w:val="Zaglavlje Char"/>
    <w:aliases w:val="Header1 Char,Char Char"/>
    <w:basedOn w:val="Zadanifontodlomka"/>
    <w:link w:val="Zaglavlje"/>
    <w:rsid w:val="00720303"/>
    <w:rPr>
      <w:rFonts w:ascii="Arial" w:eastAsia="Times New Roman" w:hAnsi="Arial" w:cs="Times New Roman"/>
      <w:szCs w:val="20"/>
      <w:lang w:eastAsia="en-US"/>
    </w:rPr>
  </w:style>
  <w:style w:type="paragraph" w:customStyle="1" w:styleId="MediumGrid1-Accent21">
    <w:name w:val="Medium Grid 1 - Accent 21"/>
    <w:basedOn w:val="Normal"/>
    <w:link w:val="MediumGrid1-Accent2Char"/>
    <w:uiPriority w:val="34"/>
    <w:qFormat/>
    <w:rsid w:val="00720303"/>
    <w:pPr>
      <w:spacing w:after="0" w:line="240" w:lineRule="auto"/>
      <w:ind w:left="708"/>
      <w:jc w:val="both"/>
    </w:pPr>
    <w:rPr>
      <w:rFonts w:ascii="Arial" w:eastAsia="Times New Roman" w:hAnsi="Arial" w:cs="Times New Roman"/>
      <w:szCs w:val="20"/>
      <w:lang w:eastAsia="en-US"/>
    </w:rPr>
  </w:style>
  <w:style w:type="paragraph" w:styleId="Podnaslov">
    <w:name w:val="Subtitle"/>
    <w:basedOn w:val="Normal"/>
    <w:next w:val="Normal"/>
    <w:link w:val="PodnaslovChar"/>
    <w:uiPriority w:val="11"/>
    <w:qFormat/>
    <w:rsid w:val="00720303"/>
    <w:pPr>
      <w:spacing w:after="60" w:line="240" w:lineRule="auto"/>
      <w:outlineLvl w:val="1"/>
    </w:pPr>
    <w:rPr>
      <w:rFonts w:ascii="Cambria" w:eastAsia="Times New Roman" w:hAnsi="Cambria" w:cs="Times New Roman"/>
      <w:sz w:val="24"/>
      <w:szCs w:val="24"/>
      <w:lang w:eastAsia="en-US"/>
    </w:rPr>
  </w:style>
  <w:style w:type="character" w:customStyle="1" w:styleId="PodnaslovChar">
    <w:name w:val="Podnaslov Char"/>
    <w:basedOn w:val="Zadanifontodlomka"/>
    <w:link w:val="Podnaslov"/>
    <w:uiPriority w:val="11"/>
    <w:rsid w:val="00720303"/>
    <w:rPr>
      <w:rFonts w:ascii="Cambria" w:eastAsia="Times New Roman" w:hAnsi="Cambria" w:cs="Times New Roman"/>
      <w:sz w:val="24"/>
      <w:szCs w:val="24"/>
      <w:lang w:eastAsia="en-US"/>
    </w:rPr>
  </w:style>
  <w:style w:type="character" w:styleId="Naglaeno">
    <w:name w:val="Strong"/>
    <w:uiPriority w:val="22"/>
    <w:qFormat/>
    <w:rsid w:val="00720303"/>
    <w:rPr>
      <w:b/>
      <w:bCs/>
    </w:rPr>
  </w:style>
  <w:style w:type="character" w:customStyle="1" w:styleId="MediumGrid1-Accent2Char">
    <w:name w:val="Medium Grid 1 - Accent 2 Char"/>
    <w:link w:val="MediumGrid1-Accent21"/>
    <w:uiPriority w:val="34"/>
    <w:locked/>
    <w:rsid w:val="00720303"/>
    <w:rPr>
      <w:rFonts w:ascii="Arial" w:eastAsia="Times New Roman" w:hAnsi="Arial" w:cs="Times New Roman"/>
      <w:szCs w:val="20"/>
      <w:lang w:eastAsia="en-US"/>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720303"/>
    <w:pPr>
      <w:spacing w:after="0" w:line="240" w:lineRule="auto"/>
      <w:ind w:left="720"/>
      <w:contextualSpacing/>
      <w:jc w:val="both"/>
    </w:pPr>
    <w:rPr>
      <w:rFonts w:ascii="Arial" w:eastAsia="Times New Roman" w:hAnsi="Arial" w:cs="Times New Roman"/>
      <w:szCs w:val="20"/>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qFormat/>
    <w:locked/>
    <w:rsid w:val="00720303"/>
    <w:rPr>
      <w:rFonts w:ascii="Arial" w:eastAsia="Times New Roman" w:hAnsi="Arial" w:cs="Times New Roman"/>
      <w:szCs w:val="20"/>
      <w:lang w:eastAsia="en-US"/>
    </w:rPr>
  </w:style>
  <w:style w:type="paragraph" w:styleId="Naslov">
    <w:name w:val="Title"/>
    <w:basedOn w:val="Normal"/>
    <w:link w:val="NaslovChar"/>
    <w:qFormat/>
    <w:rsid w:val="00720303"/>
    <w:pPr>
      <w:spacing w:after="0" w:line="240" w:lineRule="auto"/>
      <w:jc w:val="center"/>
    </w:pPr>
    <w:rPr>
      <w:rFonts w:ascii="Times New Roman" w:eastAsia="Times New Roman" w:hAnsi="Times New Roman" w:cs="Times New Roman"/>
      <w:b/>
      <w:bCs/>
      <w:sz w:val="32"/>
      <w:szCs w:val="24"/>
    </w:rPr>
  </w:style>
  <w:style w:type="character" w:customStyle="1" w:styleId="NaslovChar">
    <w:name w:val="Naslov Char"/>
    <w:basedOn w:val="Zadanifontodlomka"/>
    <w:link w:val="Naslov"/>
    <w:rsid w:val="00720303"/>
    <w:rPr>
      <w:rFonts w:ascii="Times New Roman" w:eastAsia="Times New Roman" w:hAnsi="Times New Roman" w:cs="Times New Roman"/>
      <w:b/>
      <w:bCs/>
      <w:sz w:val="32"/>
      <w:szCs w:val="24"/>
    </w:rPr>
  </w:style>
  <w:style w:type="paragraph" w:styleId="Tijeloteksta">
    <w:name w:val="Body Text"/>
    <w:basedOn w:val="Normal"/>
    <w:link w:val="TijelotekstaChar"/>
    <w:rsid w:val="00C169E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C169E7"/>
    <w:rPr>
      <w:rFonts w:ascii="Times New Roman" w:eastAsia="Times New Roman" w:hAnsi="Times New Roman" w:cs="Times New Roman"/>
      <w:szCs w:val="24"/>
      <w:lang w:eastAsia="ar-SA"/>
    </w:rPr>
  </w:style>
  <w:style w:type="paragraph" w:styleId="Tekstbalonia">
    <w:name w:val="Balloon Text"/>
    <w:basedOn w:val="Normal"/>
    <w:link w:val="TekstbaloniaChar"/>
    <w:uiPriority w:val="99"/>
    <w:semiHidden/>
    <w:unhideWhenUsed/>
    <w:rsid w:val="00E544A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544AD"/>
    <w:rPr>
      <w:rFonts w:ascii="Tahoma" w:hAnsi="Tahoma" w:cs="Tahoma"/>
      <w:sz w:val="16"/>
      <w:szCs w:val="16"/>
    </w:rPr>
  </w:style>
  <w:style w:type="paragraph" w:styleId="Obinouvueno">
    <w:name w:val="Normal Indent"/>
    <w:basedOn w:val="Normal"/>
    <w:uiPriority w:val="99"/>
    <w:semiHidden/>
    <w:rsid w:val="001C630D"/>
    <w:pPr>
      <w:overflowPunct w:val="0"/>
      <w:autoSpaceDE w:val="0"/>
      <w:autoSpaceDN w:val="0"/>
      <w:adjustRightInd w:val="0"/>
      <w:spacing w:before="120" w:after="120" w:line="240" w:lineRule="auto"/>
      <w:ind w:left="720"/>
      <w:jc w:val="both"/>
      <w:textAlignment w:val="baseline"/>
    </w:pPr>
    <w:rPr>
      <w:rFonts w:ascii="CRO_Swiss-Normal" w:eastAsia="Times New Roman" w:hAnsi="CRO_Swiss-Normal" w:cs="Times New Roman"/>
      <w:sz w:val="20"/>
      <w:szCs w:val="20"/>
      <w:lang w:val="en-US"/>
    </w:rPr>
  </w:style>
  <w:style w:type="paragraph" w:styleId="StandardWeb">
    <w:name w:val="Normal (Web)"/>
    <w:basedOn w:val="Normal"/>
    <w:uiPriority w:val="99"/>
    <w:unhideWhenUsed/>
    <w:rsid w:val="00887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3040">
    <w:name w:val="box_453040"/>
    <w:basedOn w:val="Normal"/>
    <w:rsid w:val="00413621"/>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99"/>
    <w:rsid w:val="00C26A3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41353">
      <w:bodyDiv w:val="1"/>
      <w:marLeft w:val="0"/>
      <w:marRight w:val="0"/>
      <w:marTop w:val="0"/>
      <w:marBottom w:val="0"/>
      <w:divBdr>
        <w:top w:val="none" w:sz="0" w:space="0" w:color="auto"/>
        <w:left w:val="none" w:sz="0" w:space="0" w:color="auto"/>
        <w:bottom w:val="none" w:sz="0" w:space="0" w:color="auto"/>
        <w:right w:val="none" w:sz="0" w:space="0" w:color="auto"/>
      </w:divBdr>
    </w:div>
    <w:div w:id="5978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7182-8276-421A-91C4-FE3DF25C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3985</Words>
  <Characters>22719</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Tomislav Kozina</cp:lastModifiedBy>
  <cp:revision>8</cp:revision>
  <cp:lastPrinted>2023-08-01T07:52:00Z</cp:lastPrinted>
  <dcterms:created xsi:type="dcterms:W3CDTF">2025-07-17T09:40:00Z</dcterms:created>
  <dcterms:modified xsi:type="dcterms:W3CDTF">2026-03-09T12:26:00Z</dcterms:modified>
</cp:coreProperties>
</file>